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Cadena de Suministro Global de Schneider Electric, reconocida con el premio Power of the Profession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iniciativa Smart Logistics de Schneider Electric ha ganado en la categoría Business Win of the Year y ha obtenido la distinción "Best in Show" como Supply Chain Breakthrough of the Year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sido proclamada ganadora de los premios Power of the Profession 2020 otorgados por Gartner, que identifican y reconocen las mejores iniciativas para impulsar la profesionalidad en las cadenas de suministros. Concretamente, la compañía ha ganado en la categoría de Business Win of the Year y ha obtenido el “Best in Show” en la de Supply Chain Breakthrough of the Year.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2019, la Cadena de Suministro Global de Schneider Electric, que incluye 200 plantas de producción en 44 países y 97 centros de distribución, ha gestionado más de 291.000 referencias y procesado más de 150.000 pedidos diariamente, con una plantilla de 86.000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“Reconocimientos como el Business Win of the Year ponen en valor nuestra transformación digital y nuestro compromiso con nuestros clientes, así como nuestra iniciativa Smart Logistics. Creemos que los esfuerzos que hemos hecho para transformar la cadena de suministro están progresando bien y recibir estos premios realmente nos inspira a seguir con nuestro programa Tailored, Sustainable and Connected 4.0 Supply Chain junto con nuestros partners y para nuestros clientes”, afirma Mourad Tamoud, Executive Vice President de Schneider Electric Global Supply Chain.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identificación de un ganador o finalista de un premio Gartner no supone la aprobación por parte de Gartner de ningún proveedor, producto o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Schneider Electric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Schneider Electric, creen que el acceso a la energía y a lo digital es un derecho humano básico. Capacitan a todos para aprovechar al máximo su energía y recursos, asegurando que Life Is On esté en todas partes, para todos,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Brindan soluciones digitales de energía y automatización pensadas para la eficiencia y la sostenibilidad. Combinan tecnologías energéticas líderes en el mundo, automatización en tiempo real, software y servicios en soluciones integradas para hogares, edificios, centros de datos, infraestructura e industrias.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Están comprometidos con dar rienda suelta a las infinitas posibilidades de una comunidad abierta, global e innovadora que sienta pasión por sus propósitos inclusivos y de empoderamiento.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www.se.com/es/es/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https://www.notasdeprensa.es/la-cadena-de-suministro-global-de-schneider_1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Hardware Ecología Logística Premios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