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búsqueda del patrón perfecto es la esencia de la firma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Bleis Madrid nace del deseo personal por recuperar la calidad de la sastrería femenina acabada a mano, con especial atención en cada detalle para reinventarla y hacerla única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patrón que se adapte a la mujer de hoy empoderándola y llenándola de seguridad. Bleis Madrid cree en las piezas atemporales, aquellas que se heredan de generación en generación, que son versátiles y a la vez elegantes, y sobre todo que aportan carácter y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colección Primavera Verano 2021, Bleis Madrid vuelve a apostar por la sofisticación, la calidad y el cuidado en las formas. Abanderando nuestra particular #ifeelbleissed: la mujer Bleis se siente agradecida y empoderada, atractiva y fuerte, elegante y cómoda. Adjetivos todos ellos complementarios, al igual que las prendas de esta colección, que pretenden situar al traje en todos los contextos sociales de la vida de la mujer.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colección que invita a soñar de nuevo, a volver a sentir el placer y el lujo de vestirse de moda y sonreír a un año en el que hay que sentirse muy #bleissed.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Tejidos y nuevas formasEsta temporada invita a volver a prestar atención a aquellos tejidos nobles como la seda 100%, el raso satén o los paillettes. La firma apuesta fuertemente por estos materiales en sus femeninos tops halters, cuerpos nadadores y pantalones palazzos, recuperando el brillo y la frescura propia de la estación estival.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Manteniendo el core de Bleis Madrid, los trajes de crepe de corte pulido y pantalón de pinza se hacen con el protagonismo. Y como novedad, camisetas de algodón-seda, camisas maxilazo de popelín, shorts de polipiel y overcoats de lino lavado que con su ya querida bleis cap, darán paso al look sportchic de esta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ColoresLa paleta de color, transporta a los mares del mediterráneo en los meses más calurosos. Blancos nucleares, rotos y crudos que recuerdan la arena blanca de las playas baleares, se combinan con verde esmeralda, gris antracita y el más brillante negro de los veraniegos cielos estrellados.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Bleis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+34 638 717 427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https://www.notasdeprensa.es/la-busqueda-del-patron-perfecto-es-la-esencia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