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automatización y la inteligencia artificial explicada para 'dummies'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académicos Rolando Carrasco y Luis A. Riveros han escrito un ensayo revelador sobre la 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Llega a España y resto del mundo la obra El gran reto presente: automatización y la inteligencia artificial (Editorial Tregolam) de los académicos Rolando Carrasco y Luis A. Riveros. Una obra que introduce al lector en el mundo de las nuevas tecnologías, la IA y el automatismo, pero sin complicaciones, rompiendo como nunca el hermetismo del lenguaje cientificista.</w:t>
            </w:r>
          </w:p>
          <w:p>
            <w:pPr>
              <w:ind w:left="-284" w:right="-427"/>
              <w:jc w:val="both"/>
              <w:rPr>
                <w:rFonts/>
                <w:color w:val="262626" w:themeColor="text1" w:themeTint="D9"/>
              </w:rPr>
            </w:pPr>
            <w:r>
              <w:t>"Este libro invita al lector a comprender el desarrollo histórico y la proyección futura de la automatización, la IA y sus aplicaciones".</w:t>
            </w:r>
          </w:p>
          <w:p>
            <w:pPr>
              <w:ind w:left="-284" w:right="-427"/>
              <w:jc w:val="both"/>
              <w:rPr>
                <w:rFonts/>
                <w:color w:val="262626" w:themeColor="text1" w:themeTint="D9"/>
              </w:rPr>
            </w:pPr>
            <w:r>
              <w:t>En este sentido, la automatización y la inteligencia artificial, con todas sus variantes y complejidades, también puede ser explicada al público común con un lenguaje ameno y coloquial, y esa es la misión de estos dos escritores chilenos que vienen a revolucionar con una obra, tan innovadora como sencilla, el análisis futuro de las nuevas tecnologías. </w:t>
            </w:r>
          </w:p>
          <w:p>
            <w:pPr>
              <w:ind w:left="-284" w:right="-427"/>
              <w:jc w:val="both"/>
              <w:rPr>
                <w:rFonts/>
                <w:color w:val="262626" w:themeColor="text1" w:themeTint="D9"/>
              </w:rPr>
            </w:pPr>
            <w:r>
              <w:t>En palabras de sus autores: "La inteligencia artificial siempre ha sido parte de la informática y una disciplina de la ingeniería dirigida para crear programas informáticos inteligentes para satisfacer las necesidades humanas. Hoy día existe una serie de ejemplos de software inteligentes para diversas aplicaciones en la salud, agricultura, minería, educación, negocios".</w:t>
            </w:r>
          </w:p>
          <w:p>
            <w:pPr>
              <w:ind w:left="-284" w:right="-427"/>
              <w:jc w:val="both"/>
              <w:rPr>
                <w:rFonts/>
                <w:color w:val="262626" w:themeColor="text1" w:themeTint="D9"/>
              </w:rPr>
            </w:pPr>
            <w:r>
              <w:t>"La singularidad tecnológica es un hipotético momento futuro en el que el crecimiento tecnológico se vuelve humanamente incontrolable e irreversible, provocando cambios insondables en la civilización humana. Tal vez La singularidad tecnológica es una fantasía distópica para convertirse en realidad".</w:t>
            </w:r>
          </w:p>
          <w:p>
            <w:pPr>
              <w:ind w:left="-284" w:right="-427"/>
              <w:jc w:val="both"/>
              <w:rPr>
                <w:rFonts/>
                <w:color w:val="262626" w:themeColor="text1" w:themeTint="D9"/>
              </w:rPr>
            </w:pPr>
            <w:r>
              <w:t>El gran reto presente: automatización y la inteligencia artificial busca, sobre todo, informar para que la sociedad asuma estas nuevas tendencias y sus repercusiones. En ese sentido, entienden los autores, es necesario que el ciudadano promedio aprecie el papel que juega la tecnología y el desarrollo tecnológico hoy en día, así como la incidencia en distintos ámbitos del desarrollo científico y las nuevas tecnologías de la información, computación, inteligencia artificial, robótica y comunicación.</w:t>
            </w:r>
          </w:p>
          <w:p>
            <w:pPr>
              <w:ind w:left="-284" w:right="-427"/>
              <w:jc w:val="both"/>
              <w:rPr>
                <w:rFonts/>
                <w:color w:val="262626" w:themeColor="text1" w:themeTint="D9"/>
              </w:rPr>
            </w:pPr>
            <w:r>
              <w:t>"La profundidad de conocimiento del libro fue pensada, diseñada y dirigida no solamente a quienes estén vinculados académica o profesionalmente a temas científicos y tecnológicos, sino que principalmente a los ciudadanos con diferentes niveles de conocimiento, pero con preguntas e inquietudes sobre el tema de la innovación tecnológica".</w:t>
            </w:r>
          </w:p>
          <w:p>
            <w:pPr>
              <w:ind w:left="-284" w:right="-427"/>
              <w:jc w:val="both"/>
              <w:rPr>
                <w:rFonts/>
                <w:color w:val="262626" w:themeColor="text1" w:themeTint="D9"/>
              </w:rPr>
            </w:pPr>
            <w:r>
              <w:t>Esta obra, publicada por Editorial Tregolam, pretende ser un estímulo para el desarrollo de nuevas generaciones de investigadores motivado por el amplio espectro del cambio fundamental que se está viviendo. Además, aspira a ser una fuente de información para que se aprecie el impacto significativo de la nueva tecnología en esferas como la salud, la educación, la producción y los servicios.</w:t>
            </w:r>
          </w:p>
          <w:p>
            <w:pPr>
              <w:ind w:left="-284" w:right="-427"/>
              <w:jc w:val="both"/>
              <w:rPr>
                <w:rFonts/>
                <w:color w:val="262626" w:themeColor="text1" w:themeTint="D9"/>
              </w:rPr>
            </w:pPr>
            <w:r>
              <w:t>A diferencia de lo que se pueda pensar, la automatización y la IA, más allá de suponer una amenaza a los trabajadores del futuro, El gran reto presente: automatización y la inteligencia artificial viene a plantear un relato optimista de mayor bienestar social, asociando la alta productividad con un profundo cambio en el giro de los empleos que se demandarán en el futuro.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Editorial Tregolam</w:t>
      </w:r>
    </w:p>
    <w:p w:rsidR="00C31F72" w:rsidRDefault="00C31F72" w:rsidP="00AB63FE">
      <w:pPr>
        <w:pStyle w:val="Sinespaciado"/>
        <w:spacing w:line="276" w:lineRule="auto"/>
        <w:ind w:left="-284"/>
        <w:rPr>
          <w:rFonts w:ascii="Arial" w:hAnsi="Arial" w:cs="Arial"/>
        </w:rPr>
      </w:pPr>
      <w:r>
        <w:rPr>
          <w:rFonts w:ascii="Arial" w:hAnsi="Arial" w:cs="Arial"/>
        </w:rPr>
        <w:t>Servicios editoriales</w:t>
      </w:r>
    </w:p>
    <w:p w:rsidR="00AB63FE" w:rsidRDefault="00C31F72" w:rsidP="00AB63FE">
      <w:pPr>
        <w:pStyle w:val="Sinespaciado"/>
        <w:spacing w:line="276" w:lineRule="auto"/>
        <w:ind w:left="-284"/>
        <w:rPr>
          <w:rFonts w:ascii="Arial" w:hAnsi="Arial" w:cs="Arial"/>
        </w:rPr>
      </w:pPr>
      <w:r>
        <w:rPr>
          <w:rFonts w:ascii="Arial" w:hAnsi="Arial" w:cs="Arial"/>
        </w:rPr>
        <w:t>918 675 960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https://www.notasdeprensa.es/la-automatizacion-y-la-inteligencia-artificial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Inteligencia Artificial y Robótica Literatura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