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25/01/2024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Jesús Sánchez, nuevo director de Aon en Aragón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Aon, firma líder en servicios profesionales a nivel global, ha anunciado el nombramiento de Jesús Sánchez como director de Aon en Aragón, donde la firma está presente y ha acompañado a las empresas locales desde hace 35 años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Aon plc (NYSE: AON), firma líder en servicios profesionales a nivel global, ha anunciado el nombramiento de Jesús Sánchez como director de Aon en Aragón, donde la firma está presente y ha acompañado a las empresas locales desde hace 35 años.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Sánchez es Licenciado en Administración y Dirección de Empresas por la Universidad de Zaragoza, Título Superior de Seguros por la Universidad CEU San Pablo y ha cursado el Programa de Desarrollo Directivo en IESE Business School. Ha desarrollado su carrera profesional en los sectores de banca y seguros, desempeñando distintas responsabilidades.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"Estoy encantado de unirme a este gran proyecto en una de las firmas profesionales líderes en España, donde poder aportar todo mi expertise a las empresas aragonesas, con soluciones innovadoras y diferenciales, acompañándolas en todos sus retos", afirma Sánchez.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Jesús Garralda, Director Regional de Aragón, Navarra y La Rioja, afirma: "Estamos muy satisfechos de poder contar con Jesús como líder de nuestro proyecto en Aragón, donde aportará, desde nuestra oficina de Zaragoza, toda su experiencia, capacidad y profundo conocimiento del tejido empresarial aragonés".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entorno de profunda transformación en todos los sectores, las empresas se enfrentan a la necesidad de adaptarse al nuevo entorno de mercado, mitigando sus riesgos. "En este sentido, nuestros servicios han evolucionado en áreas tan diversas y de enorme actualidad como la propiedad intelectual, ciberseguridad, retención de talento, retribución, ESG, soluciones de crédito o estructuración de capital, entre otros. Estamos seguros de que Jesús ayudará a nuestros clientes de esta zona a tomar las mejores decisiones y a gestionar de forma óptima sus riesgos y personas", añade Jesús Garralda.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AonAon plc (NYSE: AON) existe para dar forma a las mejores decisiones, para proteger y enriquecer la vida de las personas en todo el mundo. Sus profesionales ofrecen a sus clientes en más de 120 países y soberanías asesoría y soluciones que les aportan la claridad y la confianza para tomar las mejores decisiones con el fin de proteger y hacer crecer su negocio.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Dirección de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91 340 50 00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https://www.notasdeprensa.es/jesus-sanchez-nuevo-director-de-aon-en-aragon_1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Finanzas Aragón Emprendedores Nombramientos Recursos humanos Otras Industrias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