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Ineaf Business School amplía su oferta formativa con nuevos másters avalados por la Universidad Antonio de Nebrija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Ineaf Business School en su afán por seguir mejorando y actualizándose en el mundo de la formación, incorpora a su oferta formativa nuevos masters avalados por la prestigiosa Universidad Antonio de Nebrija. Se trata de másters universitarios online, con 1500 horas, créditos ECTS y prácticas garantizadas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Europeo de Asesoría Fiscal es una Escuela de Negocios Online con más de 15 años de experiencia, especializada en formación fiscal y jurídica.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Actualidad y practicidad son las palabras claves de su día a día. ¿Y por qué? Porque diariamente todo el equipo de profesionales se esfuerza por tener un catálogo formativo permanentemente actualizado, convirtiéndose así en una de las principales escuelas de negocios online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intención de INEAF es conseguir ofrecer programas formativos prácticos y flexibles, que permitan a los estudiantes compatibilizar el estudio con su vida personal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escenario en el que el alumno es el principal protagonista, han decidido seguir ampliando su catálogo y para ello, han incluido masters avalados por la prestigiosa Universidad de Nebrija a su oferta formativa.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la nueva selección de masters con la que cuentan es la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Asesoría Jurídica de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Logística y Comercio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Derecho Digital y Nuevas Tecnologías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Fintech y Blockchain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Compliance y Protección de 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Derecho de Familia y Sucesiones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Máster en Controller Financiero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en Fiscalidad y Tributación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modalidad de todos es online, son 1500 horas de formación y con la realización de cada uno de ellos el alumno/a podrá obtener 60 créditos ECTS. Puedes consultarlos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material didáctico está disponible en el campus virtual y también, esta Escuela de Negocios se encarga de hacerles llegar material en formato físico a domicilio a sus alumnos, de forma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el alumno podrá seguir creciendo profesionalmente de forma flexible, a su ritmo y con un claustro docente que le prestará una atención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está interesado? Obtener una titulación propia expedida por la Universidad Antonio de Nebrija y lograr metas laborales y personales.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Ineaf Business School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INEAF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958050207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https://www.notasdeprensa.es/ineaf-business-school-amplia-su-oferta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Emprendedores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