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11/11/2014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Industria renueva el permiso de la central nuclear de Trillo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Industria, Energía y Turismo ha concedido a la central nuclear de Trillo (Guadalajara) la renovación de su permiso de explotación por un periodo de diez años más, hasta noviembre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autorización, publicada el 11 de noviembre en el Boletín Oficial del Estado (BOE), cuenta con el visto bueno del Consejo de Seguridad Nuclear, ya que el 8 de octubre aprobó un informe favorable a la solicitud de renovación de la autorización de explotación de esta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autorización producirá efectos, según el BOE, a partir del día 17 de noviembre de 2014 y tendrá una validez de diez años. Así, Trillo podrá operar hasta el 17 de noviembre de 2024 y, "con un mínimo de tres años de antelación a la expiración de la presente autorización de explotación, el titular podrá solicitar del Ministerio de Industria, Energía y Turismo una nueva autorización de acuerdo con lo establecido en la legislación vigente", precisa el BOE.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el periodo de funcionamiento de una central nuclear no tiene un plazo fijo establecido. Las autorizaciones de explotación se renuevan periódicamente tras la evaluación del Consejo de Seguridad Nuclear y la autorización por el Ministerio de Industria, Energía y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MINETUR señala a través del BOE que durante el período de vigencia de la autorización de explotación de Trillo, el Consejo de Seguridad Nuclear ha realizado un seguimiento y supervisión continuos de la explotación de la central y del cumplimiento de las condiciones aplicables sobre seguridad nuclear y protección radiológica.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antes de emitir un informe favorable, el CSN comprobó el correcto funcionamiento de Trillo y el mantenimiento del nivel adecuado de seguridad, las modificaciones introducidas o previstas para dar respuesta a requisitos normativos de mayor exigencia a los estrictamente requeridos por la reglamentación vigente y la verificación del debido cumplimiento por parte del titular de los requisitos de la autorización vigente, incluidas las Instrucciones Técnicas Complementarias (ITC), como por ejemplo las ITC relativas a las mejoras de seguridad como consecuencia de las pruebas de resistencia derivadas de Fukushima.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central nuclear de Trillo inició su operación comercial en agosto de 1988. Sus titulares son Iberdrola (48%); Gas Natural Fenosa (34,5%), EDP (15,5%) y Nuclenor (2%). Durante el año 2013, la producción bruta de energía eléctrica fue de 7.992,11 millones de kWh.</w:t>
            </w:r>
          </w:p>
           Noticias relacionadas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CSN dice sí a la operación de Trillo hasta 2024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https://www.notasdeprensa.es/industria-renueva-el-permiso-de-la-central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