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Juan, Puerto Rico el 02/08/2022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inCruises anuncia su nuevo nombre corporativo – inGroup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nuevo nombre representa una expansión en sus ofertas de productos y visión hacia el futuro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Seis años después de lanzar el club de cruceros por membresía inCruises, y tras la reciente adición del programa de hoteles y resorts inStays™, la Compañía anunció el día de hoy que cambiará su nombre corporativo a inGroup. El cambio de nombre refleja el aumento de ofertas para los Miembros de la comunidad de turismo vacacional basada en suscripción con mayor crecimiento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"Nuestra Compañía está evolucionando a una velocidad considerable, y el nuevo nombre corporativo de inGroup refleja el alcance de nuestros productos actuales y sienta las bases para una expansión en el futuro", declaró Michael Hutchison, Cofundador y Codirector general de inGroup. "Con más de un millón de Miembros en más de 196 países, nos sentimos honrados por el entusiasmo de todos aquellos que quieren estar ‘in’".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nombre entra en vigor de inmediato. inCruises e inStays seguirán siendo marcas comerciales dentro de la familia inGroup, y se espera la llegada de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nuevo nombre de inGroup refleja de manera más clara nuestra visión estratégica para el futuro y los lanzamientos de productos que estamos planificando para el 2023 y más adelante", comentó Frank Codina, Cofundador y Codirector general de inCruises. "Nuestro éxito continuo y nuestra visión audaz tienen como cimiento cinco ventajas fundamentales que se mezclan de manera única y experta, las cuales son valor inigualable, velocidad global, tecnología innovadora, sencillez y desarrollo de liderazgo. Como resultado, nos emociona demasiado lo que está en el horizonte, lo cual brindará aún más valor a nuestros Socios y Miembros".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ser parte de la compañía en expansión inGroup, los Miembros de inCruises disfrutan de ahorros en miles de cruceros, hoteles y resorts. Además, cada pago mensual de la membresía se iguala con el doble de Puntos de Recompensa, los cuales nunca expiran. Las reservas se realizan a través de la plataforma de la Compañía, la cual es muy fácil de usar. inCruises ofrece su Membresía exclusivamente a través de sus Socios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 in.Group e inCruises.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inGroup InternationalinGroup es una de las comunidades de turismo vacacional basadas en suscripción más grandes del mundo, con un catálogo de productos que incluye inCruises e inStays. Desde el lanzamiento de su emblemática membresía inCruises en 2016, la Compañía ha sumado más de un millón de Miembros y Socios en 196 países. inStays™ se añadió en 2022 para dar a los Miembros acceso a más de 25,000 ofertas de hoteles, resorts y cruceros. inGroup está marcando una significativa diferencia en las vidas de sus Miembros y está comprometida a brindar de manera ética una oportunidad de negocio a su creciente equipo de Socios. Aunado a esto, la Compañía está comprometida a un civismo corporativo global positivo al apoyar a Mercy Ships, 4Ocean, la fundación Make-A-Wish y programas de Ayuda a Ucrania. Para más información, visita in.Group.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Sally Andrews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Relaciones Públicas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https://www.notasdeprensa.es/incruises-anuncia-su-nuevo-nombre-corporativo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Turismo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