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IGC TECNOS Y Mercedes Benz avanzan juntos hacia la movilidad eléctrica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IGC TECNOS, especializada en soluciones para energía y movilidad sostenible, ha instalado una red de cargadores para vehículos eléctricos centrada en la gama eléctrica de Mercedes Benz en Portugal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IGC TECNOS, especialista en energía y movilidad sostenible, ha suministrado e instalado equipos de carga en los concesionarios de Mercedes Benz en todo el territorio portugués. El sector de la movilidad eléctrica sigue en alza, y la demanda cargadores para vehículo eléctrico aumenta también.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marca, que cuenta con una fuerte presencia en el mercado portugués, es partner de Mercedes Benz y actualmente gestiona más de 20 puntos de carga en su red comercial. Esta alianza ha dado sus frutos y se ha completado con la finalización de la primera fase de instalación de los cargadores en la red comercial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IGC TECNOS cuenta con un producto diseñado por Innogy tanto para particulares como para empresas. IGC responde a la necesidad de un producto puntero que se adapte a la demanda del mercado en el futuro gracias a su gestión inteligente y a su avanzada ingeniería.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Eduardo Posch, CCO de la compañía, destaca la magnitud de la instalación: “Este proyecto integra gran parte de la red comercial de Mercedes-Benz Portugal a nuestro sistema privado de gestión de carga (eService) con equipos AC de última generación”.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recalca la importancia de que el producto responda a diferentes soluciones: “Proporcionamos a la red total flexibilidad para gestionar la carga de sus vehículos eléctricos, de sus visitantes e incluso abrir para uso público con futura posibilidad de cobro”, explica. “Es un paso más en la creación de la mayor red privada de recarga P2P y B2P para vehículos eléctricos en Portugal y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Gonçalo Medoça, jefe de ventas de importante concesionario de la marca en el país Luso: “Todo el proceso de instalación y formación funcionó de la mejor manera posible, los cargadores son fáciles de utilizar y la aplicación móvil muy intuitiva”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IGC TECNOSIGC TECNOS es un único partner para proyectos “llave en mano” para todas las soluciones en energía y movilidad eléctrica. Ofrecen soluciones técnicas comerciales y humanas para cualquier modelo de negocio basado en energías renovables y movilidad eléctrica. Proyectos llave en mano y soluciones a medida con una gestión optima de los puntos de carga e infraestructuras de energía solar.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www,igctecnos.com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677437113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https://www.notasdeprensa.es/igc-tecnos-y-mercedes-benz-avanzan-juntos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Automovilismo Industria Automotriz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