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 Edición del Premio Europeo a La Calidad y Compromiso Empresarial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Sociedad Europea de Fomento Social y Cultural celebró el pasado viernes 25 de noviembre la solemne entrega de la I Edición del Premio Europeo a la Calidad y Compromiso Empresarial en el Hotel Intercontinental de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presentador Miquel Valls, la velada arrancaba con las palabras del  Presidente de la Sociedad D. Luís María Ansón, que no pudo asistir en esta ocasión a la gala, felicitó a las personas galardonadas mediante un video. En representación del Consejo de Honor de la Sociedad habló para el público asistente el Doctor Joseba Barroeta Urquiza.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Miquel Valls mencionó también a la Clínica Reabel, de la Doctora Dña. Mariela Barroso que colaboró en la producción de la gala.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premio fue para D. Antonio Resines, actor y Presidente Fundador de YMAS, empresa especializada en la consultoría estratégica cultural que fomenta las alianzas entre la empresa y la cultura. Recogía el premio Coté Soler, CEO de YMAS.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Seguidamente; D. Alejandro Monzonís, CEO de IALE International School. Su trayectoria arranca hace más de treinta años en ELIAN´s, ocupando cargos de gran responsabilidad y fomentando su pasión por la enseñanza.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siguiente premio fue para; Dña. Ana Padilla y D. Marcos Marinas de Aima Estudio: un espacio que ofrece el servicio integral de proyectos, obras y decoración de locales, viviendas y paisajismo.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D. Luis Javier Merino, Fundador y CEO de Obrador De Goya; premiado que representa a la cuarta generación de panaderos y pasteleros en su familia. Tiene 22 franquicias y se encuentra en plena expansión.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Seguidamente D. Luís Miguel Peregrín Caballero, CEO de RITEC, empresa que lleva más de 25 años dedicada a la fabricación de todo tipo de equipamientos de riego.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siguiente premio se dirigía a D. Jose Luis Céspedes Santiago y D. Salvador Múgica Rodríguez-Méndez-Núñez, directores socios administradores de What Event?, un referente en la organización de eventos.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Seguidamente D.  Eduardo Abad Marcos, CEO de Acker  and  Partners, consultoría I+D+I que gestiona los proyectos de sus clientes adaptándose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siguiente premio fue a D. Xavier Pladevall, CEO de  Acció Preventiva, consultora en prevención de riesgos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Seguidamente D. José Miguel Bago Sotillo,  en representación de Grupo Enersol The Artysun y de su socio que no pudo acompañarle, D. Ignacio Contreras Mora.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siguiente galardón de la noche fue para Dña. Aracelli Jaliff, CEO de Foodsat, consolidada como sociedad en el año 2011 para brindar asistencia integral en equipamiento de restauración.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undécimo y último premio se dirigió a Dña. María del Pino Navarro Veroz, CEO de Laboratorios Phergal. Recogieron el premio D. Chen Yue y Dña. Pilar Martín. Especializada en cosmética natural y ecológica.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solemne Entrega de la I Edición de los Premios Europeos a la Calidad y Compromiso Empresarial, los premiados y sus acompañantes disfrutaron de una exquisita cena de gala.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Mario Andrade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91 255 56 55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https://www.notasdeprensa.es/i-edicion-del-premio-europeo-a-la-calidad-y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Sociedad Madrid Eventos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