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Hasta 80.000€ y aceleración para el proyecto tecnológico más innovador de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fundación everis lanza la 20ª edición de sus premios al emprendimiento "eAwards", anteriormente conocidos como "Premios everis", manteniendo un prestigio nacional e internacional que les sitúa como grandes referentes del emprendimiento y la innovación tecnológica mundial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fundación everis lanza la convocatoria española de la 20ª edición de sus Premios al emprendimiento eAwards para proyectos basados en tecnologías de alto impacto, innovadores, escalables, sostenibles, que contribuyan a mejorar la calidad de vida y/o solucionen problemas ambientales a través de modelos de negocio digitales y/o del uso intensivo de la tecnología.Los emprendedores interesados pueden presentar sus candidaturas a los eAwards Spain en globaleawards.com hasta el 21 de junio. Una vez cerrado el plazo de inscripción, comenzará la fase de análisis de las propuestas recibidas para elegir a los semifinalistas, quienes presentarán sus proyectos ante un jurado de expertos que decidirá qué proyectos pasan a la siguiente fase. Tras su elección, se celebrará la final de los eAwards Spain 2021 para elegir al ganador, que recibirá 20.000€, acceso a un programa de aceleración especializado y un pase a la final internacional de los Global eAwards.Global eAwards – 20ª ediciónLos eAwards buscarán, durante todo el 2021, proyectos tecnológicos en 11 países de Europa y Latinoamérica: Argentina, Bélgica, Brasil, Chile, Colombia, España, Holanda, Italia, Perú, Portugal y Reino Unido. La mejor iniciativa representará a su país en la final internacional de los Global eAwards.En dicha final, el emprendedor español competirá, por 60.000€ y un programa de aceleración adicionales, con los ganadores de las distintas convocatorias nacionales de los eAwards en Latinoamérica y Europa. La entrega del galardón se realizará en el marco de la e-talent week, unas jornadas organizadas por fundación everis dedicadas al fomento del emprendimiento y del networking entre todo el ecosistema de innovación de la Fundación a través de seminarios, conferencias, reuniones one-to-one o mesas redondas, entre otras.Prestigio nacional e internacionalAnteriormente llamados “Premios everis”, los eAwards conservan su objetivo y un prestigio nacional e internacional que les sitúa como grandes referentes del emprendimiento y la innovación tecnológica mundial.“Los eAwards mantienen el espíritu de las 19 ediciones anteriores del Premio everis al emprendimiento -explica Karla Alarcón, Directora general de fundación everis- y, a la vez, dan respuesta a los grandes desafíos marcados por el COVID-19. Los emprendedores tienen un papel fundamental, creemos en ellos y confiamos en que sus propuestas puedan ser el impulso para la recuperación económica y social a través de la tecnología”.Durante estos 20 años de impulso al emprendimiento y a la innovación, fundación everis ha recibido y apoyado a más de 7.800 proyectos de todo el mundo. En la pasada edición española se recibieron iniciativas altamente innovadoras como INNOVATING ALIMENTARY MACHINES, destinada a controlar el desperdicio de alimentos y el abuso de sustancias químicas para la preservación; IDOVEN, para la detección temprana de problemas cardíacos y la prevención de enfermedades como el infarto de miocardio o la muerte súbita; LIMNO PHARMA, enfocada al tratamiento para Retinosis Pigmentaria (RP), una enfermedad rara que afecta a casi dos millones de personas en el mundo y de la que sólo existe un tratamiento para un 5% de los pacientes; GATACA, una capa de identidad para Internet que ofrece procesos de autenticación digitales con nivel de seguridad gubernamental; o RECIRCULAR, un sistema para identificar posibilidades de valorización de más de 5000 toneladas de residuos complejos que terminan en vertederos o incinerados.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622836702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https://www.notasdeprensa.es/hasta-80-000-y-aceleracion-para-el-proyecto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Inteligencia Artificial y Robótica Sociedad Emprendedores Premios Innovación Tecnológica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