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 el 23/03/2021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HABITANT crea TAKANA, una compañía especializada en Ecommerce y Marketplaces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TAKANA surge al mercado como una compañía (híbrido entre agencia y consultora) especializada en Marketplaces. Ayuda a las empresas y marcas en el desarrollo de sus estrategias de venta y reputación en Marketplaces (Amazon, AliExpress, El Corte Inglés, Mano Mano, Carrefour, etc…) desarrollando servicios de consultoría de negocio, creación de catálogo, posicionamiento SEO y publicidad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plena explosión del comercio digital, nace TAKANA. Con todo el conocimiento que se espera de una consultora y todos los servicios de una agencia especializada en Amazon y Marketplaces. Y con el apoyo de HABITANT.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con el propósito de ayudar a las marcas y fabricantes españoles para potenciar y desarrollar su negocio en Marketplaces ya no sólo Amazon sino también en los más específicos locales e internacionales. Propósito que cumple con servicios de consultoría, desarrollo de estrategia de ventas, posicionamiento, publicidad y gestión de las marcas que deciden utilizar estos canales bien como complemento o bien como canal fundamental en su estrategia de negocio y ventas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nombre de TAKANA proviene de una de las tribus más importantes que se asentaron en el Amazonas (son los Guardianes) y guarda una clara relación con el Marketplace más importante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TAKANA nace con un equipo de 12 especialistas, divididos por departamentos especializados, desde la operativa, creación de catálogo, publicidad y diseño gráfico al desarrollo de estrategias internacionales, contenido y analítica de venta en Marketplaces.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Vaquerizo y Víctor G. Barco lideran TAKANA respaldados por un amplio conocimiento y experiencia profesional en los sectores con más evolución online como son la moda, el hogar, la alimentación o el ocio entre otros. Y con la solidez que les da HABITANT GROUP que apuesta en firme por dos referentes dentro del mundo de los Marketplaces con los que seguir mejorando y creciendo en una área que empieza a tener una vital importancia para Fabricantes y Marcas en su proceso de go to market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Vaquerizo se incorpora como socio a TAKANA aportando su amplio conocimiento en el sector de los marketplaces, director de eCommerce en grandes Fabricantes, consultor especializado en estrategia de grandes cuentas y cofundador de la plataforma All4Marketplaces.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Víctor G. Barco se incorpora como socio a TAKANA para aportar todo su conocimiento y experiencia en Marketplaces tras 5 años como consultor, habiendo implementado y gestionado infinidad de clientes. Además ha lanzado varias marcas propias y creado Golden Mates, una comunidad destinada a formar y enseñar a empresarios y empleados en la venta en Marketplaces con más de 200 lecciones.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TAKANA se suma al ecosistema digital de HABITANT GROUP para reforzar, como explica Fernando Martínez-Corbalán Director General y CoFounder de HABITANT “el ecosistema digital de empresas que trabajan en el desarrollo y transformación digital de negocios y personas en todos los ámbitos, desde el educativo a la innovación digital y los negocios. David y Victor, y todo el equipo TAKANA aportan gran expertise en una área que ha crecido muchísimo en los últimos años y que requiere de un conocimiento específico en estos canales de venta que cada vez utilizan más marcas".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Vaquerizo y Víctor G. Barco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91 531 90 21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https://www.notasdeprensa.es/habitant-crea-takana-una-compania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