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Alella el 26/11/2020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éxito de la web "Samuráis Mediterráneos" sobre la cultura Samurái y la relación España-Japón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 éxito del lanzamiento este mes de noviembre de la web "samuraismediterraneos.com" dedicada a la Embajada KEICHO, el mundo Samurái y los nuevos Samuráis Mediterráneos que fusionan la cultura española con la japonesa. Una original web cultural, con cientos de posts y artículos exclusivos, creada por el empresario Marcelo Japón descendiente de los Samuráis que visitaron nuestro país hace 4 siglos. Un proyecto sin ánimo de lucro que en solo un mes ha conseguido gran repercusión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noviembre se ha lanzado con gran éxito la nueva web samuraismediterraneos.com dedicada a la Embajada KEICHO y la cultura Samurái, los nuevos Samuráis Mediterráneos que fusionan la cultura española con la japonesa y la cada vez más relevante relación entre Japón y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original página web cultural, con cientos de interesantes posts y artículos exclusivos, creada por el empresario Marcelo Japón descendiente de los Samuráis de la Embajada KEICHO que visitaron nuestro país hace 4 siglos.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sin ánimo de lucro que en solo un mes ha conseguido una gran repercusión y que cuenta con la colaboración de reconocidos expertos en el mundo Samurái e incluye entrevistas exclusivas a “Samuráis Mediterráneos” como la famosa chef Carme Ruscalleda o el ex político Josep Piqué.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Embajada KEICHO y los secretos de los Samuráis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samuraismediterraneos.com difunde de forma rigurosa y amena la impresionante historia de los Samuráis de la Embajada KEICHO que visitaron nuestras tierras hace 4 siglos y decidieron quedarse a vivir en nuestro país: los primeros “Samuráis Mediterráneos”.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web ofrece cientos de posts y artículos exclusivos sobre la cultura Samurái y su influencia en la sociedad actual y los secretos de estos legendarios guerreros.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iniciativa que cuenta con la colaboración de grandes expertos en la cultura japonesa y el mundo Samurái como los prestigiosos catedráticos Juan Manuel Suárez Japón y Ángel Ferrer.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Samuráis Mediterráneos y la relación España-Japón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samuraismediterraneos.com también informa sobre los nuevos “Samuráis Mediterráneos” que fusionan la cultura española y la japonesa en su vida empresarial o personal, incluyendo interesantes entrevistas exclusivas a profesionales tan relevantes como la mejor chef del mundo Carme Ruscalleda o el reconocido economista y ex político Josep Piqué.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en esta web se analizan las relaciones entre España y Japón y se dan a conocer proyectos y asociaciones que trabajan por activar y profundizar la conexión entre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éxito del proyecto cultural “Samuráis Mediterráneos”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samuraismediterraneos.com supone un nuevo hito del innovador proyecto cultural “Samuráis Mediterráneos” creado y dirigido por el empresario Marcelo Japón, fundador y CEO de la Inmobiliaria Samurái HJAPÓN.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“Samuráis Mediterráneos” es una iniciativa sin ánimo de lucro que desde 2016 está desarrollando exitosas actividades culturales como la producción de la película “Las Huellas del Samurái” candidata a 11 premios Goya, el espacio audiovisual “Samuráis Mediterráneos” con miles de seguidores o un impactante stand samurái en el Salón Náutico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Samurais Mediterraneos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935408161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https://www.notasdeprensa.es/gran-exito-de-la-web-samurais-mediterraneos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Comunicación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