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Finanziaconnect lanza una guía completa sobre ENISA para emprendedores de startups y empresas innovadoras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ENISA es uno de los referentes en la financiación pública en España. Esta entidad ayuda a financiar el desarrollo y crecimiento de proyectos empresariales que sean viables e innovadores a través de un riguroso proceso de análisis y evaluación. Tanto emprendedores como pymes pueden acceder a este tipo de financiación pública con más de 7.700 préstamos concedidos hasta la fecha. Conocer la entidad, procesos, características de sus préstamos y otras claves, son el primer paso para obtener esta financiación.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ENISA cumple 40 años de trayectoria consolidándose como la entidad de financiación pública de referencia para el ecosistema emprendedor español, aportando fondos muy relevantes para ayudar a los emprendedores en el desarrollo de sus proyectos, tanto en estadios iniciales como en etapas más avanzadas de crecimiento o consolidación.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 este 40 aniversario, la consultora especializada en financiación pública para startups y empresas innovadoras, Finanziaconnect, ofrece de forma gratuita la guía más completa sobre ENISA con todos los ingredientes necesarios para conocer a fondo todo el proceso de solicitud de los préstamos de ENISA, uno de los productos financieros más interesantes para una empresa con perspectivas a largo plazo y como consecuencia, también uno de los más solicitados por los emprendedores.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Dicha guía, escrita por Silvia Cóbreces (cofundadora y directora de Financiación Pública en Finanziaconnect), proporciona a los emprendedores un contenido práctico en el que se condensa toda el conocimiento y experiencia de más de 15 años en la búsqueda, tramitación y obtención de préstamos ENISA. Dichos préstamos están orientados a ayudar a startups y pymes innovadoras, cofinanciando el desarrollo y crecimiento de proyectos empresariales innovadores y viables con importes que van desde 25.000 euros, hasta un máximo 1,5 millones de euros en función de sus diferentes líneas.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 guía, cualquier emprendedor podrá conocer en detalle, en un cómodo formato, todo lo relativo a ENISA y sus préstamos participativos para poder realizar una presentación con éxito, desde la valoración inicial del potencial encaje del proyecto para ENISA, a todo el proceso de gestión de esta financiación, incluyendo fases como la admisión, el análisis, la evaluación, la aprobación y firma, así como las características fundamentales de los particulares préstamos ENISA.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guía se encuentra disponible de forma gratuita a través del siguiente enlace: https://www.finanziaconnect.com/landing/enisa-prestamos-participativos/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Iván García Berjano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 de Finanziaconnect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670910330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https://www.notasdeprensa.es/finanziaconnect-lanza-una-guia-completa-sobre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Comunicación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