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Expominerales Madrid 2020, 40 años dando a conocer las Ciencias de la Tierra a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próximo fin de semana, del 6 al 8 de marzo, la Escuela Técnica Superior de Ingenieros de Minas y Energía de la Universidad Politécnica de Madrid (ETSIME-UPM) acoge Expominerales Madrid 2020, certamen de referencia en la divulgación de las Ciencias de la Tierra y la sostenibilidad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Será inaugurado en esta su 40ª ed. por D. Guillermo Cisneros Pérez, Rector Magfco. de la UPM, por D. José Luis Parra y Alfaro. Director de la ETSIME-UPM y por D. Benjamín Calvo Pérez. Presidente de AMUMINAS, el viernes 6 de marzo 2020, a las 08:45 h en el Claustro de la ETSIME-UPM.</w:t>
            </w:r>
          </w:p>
          <w:p>
            <w:pPr>
              <w:ind w:left="-284" w:right="-427"/>
              <w:jc w:val="both"/>
              <w:rPr>
                <w:rFonts/>
                <w:color w:val="262626" w:themeColor="text1" w:themeTint="D9"/>
              </w:rPr>
            </w:pPr>
            <w:r>
              <w:t>Tras lo cual, se dará el pistoletazo de salida a tres días en los que Madrid se transformará en uno de los mayores centros europeos dedicados a la difusión de las Ciencias de la Tierra.</w:t>
            </w:r>
          </w:p>
          <w:p>
            <w:pPr>
              <w:ind w:left="-284" w:right="-427"/>
              <w:jc w:val="both"/>
              <w:rPr>
                <w:rFonts/>
                <w:color w:val="262626" w:themeColor="text1" w:themeTint="D9"/>
              </w:rPr>
            </w:pPr>
            <w:r>
              <w:t>Alberga una amplia variedad de stands con minerales, fósiles, meteoritos y gemas de todo el mundo, de la mano de un selecto elenco internacional de comerciantes. Se complementa por una rica propuesta cultural* que se refuerza año a año gracias a los talleres, exposiciones, exhibiciones y conferencias que se suceden durante los días del evento, que se detallan a continuación:</w:t>
            </w:r>
          </w:p>
          <w:p>
            <w:pPr>
              <w:ind w:left="-284" w:right="-427"/>
              <w:jc w:val="both"/>
              <w:rPr>
                <w:rFonts/>
                <w:color w:val="262626" w:themeColor="text1" w:themeTint="D9"/>
              </w:rPr>
            </w:pPr>
            <w:r>
              <w:t>El Museo Universitario de la ETSIME-UPM propone numerosos talleres* que acercan de manera didáctica y amena a todos los públicos las Ciencias de la Tierra. Destacan el bateo de oro, la extracción de cristales de pirita, talleres sobre minería, tierras raras, minerales o Física Cuántica.</w:t>
            </w:r>
          </w:p>
          <w:p>
            <w:pPr>
              <w:ind w:left="-284" w:right="-427"/>
              <w:jc w:val="both"/>
              <w:rPr>
                <w:rFonts/>
                <w:color w:val="262626" w:themeColor="text1" w:themeTint="D9"/>
              </w:rPr>
            </w:pPr>
            <w:r>
              <w:t>Exposición “Mujeres en la Ciencia y la Ingeniería” con motivo del Día Internacional de la Mujer. Basada en las mujeres pioneras del mundo científico tecnológico (Anteclaustro).</w:t>
            </w:r>
          </w:p>
          <w:p>
            <w:pPr>
              <w:ind w:left="-284" w:right="-427"/>
              <w:jc w:val="both"/>
              <w:rPr>
                <w:rFonts/>
                <w:color w:val="262626" w:themeColor="text1" w:themeTint="D9"/>
              </w:rPr>
            </w:pPr>
            <w:r>
              <w:t>Exposición de minerales “Colección Antonino Bueno Yanes”, destacada muestra fruto de una vida de coleccionismo (Museo).</w:t>
            </w:r>
          </w:p>
          <w:p>
            <w:pPr>
              <w:ind w:left="-284" w:right="-427"/>
              <w:jc w:val="both"/>
              <w:rPr>
                <w:rFonts/>
                <w:color w:val="262626" w:themeColor="text1" w:themeTint="D9"/>
              </w:rPr>
            </w:pPr>
            <w:r>
              <w:t>Entrega del 1er Premio Nacional del Concurso de Relatos Cortos "La Minería Sostenible en tu vida" organizado por el Consejo Superior de Colegios de Ingenieros de Minas de España con el patrocinio de la Mutualidad de la Ingeniería. 6 de marzo a las 16:45 (Claustro).</w:t>
            </w:r>
          </w:p>
          <w:p>
            <w:pPr>
              <w:ind w:left="-284" w:right="-427"/>
              <w:jc w:val="both"/>
              <w:rPr>
                <w:rFonts/>
                <w:color w:val="262626" w:themeColor="text1" w:themeTint="D9"/>
              </w:rPr>
            </w:pPr>
            <w:r>
              <w:t>Conferencia “Wolframio o tungsteno: historia científica de uno de los elementos españoles” impartida por César Menor. 7 de marzo a las 11:00 h (Claustro). Colabora AMUMINAS.</w:t>
            </w:r>
          </w:p>
          <w:p>
            <w:pPr>
              <w:ind w:left="-284" w:right="-427"/>
              <w:jc w:val="both"/>
              <w:rPr>
                <w:rFonts/>
                <w:color w:val="262626" w:themeColor="text1" w:themeTint="D9"/>
              </w:rPr>
            </w:pPr>
            <w:r>
              <w:t>Exhibición de entibadores del carbón de Palencia, a las 12:00h "Demostración de madera para entibar y herramientas” y a las 17:30h "Demostración de procedimiento de entibar". 7 de marzo (Patio del castillete de mina).</w:t>
            </w:r>
          </w:p>
          <w:p>
            <w:pPr>
              <w:ind w:left="-284" w:right="-427"/>
              <w:jc w:val="both"/>
              <w:rPr>
                <w:rFonts/>
                <w:color w:val="262626" w:themeColor="text1" w:themeTint="D9"/>
              </w:rPr>
            </w:pPr>
            <w:r>
              <w:t>Conferencia “La Guerra del wolframio en España (1939-1945)” impartida por Angel Bahamonde. 7 de marzo a las 12:00 h en el (Claustro). Colabora AMUMINAS.</w:t>
            </w:r>
          </w:p>
          <w:p>
            <w:pPr>
              <w:ind w:left="-284" w:right="-427"/>
              <w:jc w:val="both"/>
              <w:rPr>
                <w:rFonts/>
                <w:color w:val="262626" w:themeColor="text1" w:themeTint="D9"/>
              </w:rPr>
            </w:pPr>
            <w:r>
              <w:t>Conferencia “Mina Rica y La Geoda de Pulpí” impartida por Milagros Carretero Tortosa. 8 de marzo a las 12:00 h (Claustro).</w:t>
            </w:r>
          </w:p>
          <w:p>
            <w:pPr>
              <w:ind w:left="-284" w:right="-427"/>
              <w:jc w:val="both"/>
              <w:rPr>
                <w:rFonts/>
                <w:color w:val="262626" w:themeColor="text1" w:themeTint="D9"/>
              </w:rPr>
            </w:pPr>
            <w:r>
              <w:t>Cuenta en esta edición con el patrocinio del Colegio de Ingenieros de Minas del Centro de España, del Consejo Superior de Colegios de Ingenieros de Minas de España y de la Fundación MAXAM, así como del apoyo de diversas instituciones: AMUMINAS, IGME, FGP,PRIMIGEA, IGE, GMM, AINDEX, ANEFA, IAPG SPAIN, Unidad de Igualdad UPM, Nodos ODS ETSIME-UPM, UESEVI y RES2+U.</w:t>
            </w:r>
          </w:p>
          <w:p>
            <w:pPr>
              <w:ind w:left="-284" w:right="-427"/>
              <w:jc w:val="both"/>
              <w:rPr>
                <w:rFonts/>
                <w:color w:val="262626" w:themeColor="text1" w:themeTint="D9"/>
              </w:rPr>
            </w:pPr>
            <w:r>
              <w:t>Horario:</w:t>
            </w:r>
          </w:p>
          <w:p>
            <w:pPr>
              <w:ind w:left="-284" w:right="-427"/>
              <w:jc w:val="both"/>
              <w:rPr>
                <w:rFonts/>
                <w:color w:val="262626" w:themeColor="text1" w:themeTint="D9"/>
              </w:rPr>
            </w:pPr>
            <w:r>
              <w:t>Viernes y Sábado de 10 a 20 h</w:t>
            </w:r>
          </w:p>
          <w:p>
            <w:pPr>
              <w:ind w:left="-284" w:right="-427"/>
              <w:jc w:val="both"/>
              <w:rPr>
                <w:rFonts/>
                <w:color w:val="262626" w:themeColor="text1" w:themeTint="D9"/>
              </w:rPr>
            </w:pPr>
            <w:r>
              <w:t>Domingo 10 a 15 h</w:t>
            </w:r>
          </w:p>
          <w:p>
            <w:pPr>
              <w:ind w:left="-284" w:right="-427"/>
              <w:jc w:val="both"/>
              <w:rPr>
                <w:rFonts/>
                <w:color w:val="262626" w:themeColor="text1" w:themeTint="D9"/>
              </w:rPr>
            </w:pPr>
            <w:r>
              <w:t>*El acceso a la feria es libre y gratuito. Las entradas a los talleres se venderán en la mesa de información situada en la entrada C/Ríos Rosas 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y Responsabilidad Social de ETSIME-UPM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+34 683 38 14 65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https://www.notasdeprensa.es/expominerales-madrid-2020-40-anos-dando-a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Investigación Científica Eventos Sostenibilidad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