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Ewent recomienda usar una carcasa de HDD/SSD para proteger los datos en cualquier ordenador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gran cantidad de datos que se almacenan en los ordenadores deben permanecer bien cuidados para no sufrir pérdidas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los datos que se almacenan son el reflejo de todos los ámbitos de la vida, desde el profesional hasta el familiar y personal, pues se guardan todo tipo de información que debe mantenerse a salvo ante posibles errores en la unidad del ordenador.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Ewent recomienda utilizar una carcasa HDD/SSD dual RAID (EW7077 ó EW7043) para proteger los datos en todo momento de los posibles fallos que tenga la unidad. Utilizar este tipo de dispositivos permite montar dos discos duros en su interior y asegura una mayor velocidad de transferencia de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ventajas tiene contar con estas carcasas para discos duros?- Están diseñada para discos SSD, HDD, SSHD y SATA, RAID 0, RAID 1, JBOD y BIG/SPAN por lo que permiten modificar cualquier disco duro viejo y convertirlo en unidad USB portátil y mantiene protegida la unidad de cualquier agente externo.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Son USB 3.2 compatible con 3.1, 3.0 y 2.0, además de contar con cable de USB-C a USB-C y de USB-C a USB-A. Este tipo de conexión habilita una transacción de datos con UASP por lo que reduce en un 80% el uso del CPU.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Funcionan en todos los sistemas operativos.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Aspectos para tener en cuenta para elegir una carcasa:1- Marca. Busca una marca como Ewent que garantiza la calidad de producto en todas sus referencias.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2- Modelo. Aunque hay diferentes modelos de carcasas hay que buscar el que mejor se adapta a las necesidades, como es el caso de la EW7077 o la EW7073, que garantizan una transferencia rápida de archivos.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3- Dimensiones. Medir los dispositivos antes de comprar la carcasa para asegurarse del espacio necesario.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4- Material. Dependiendo de la durabilidad y resistencia que se necesite, pueden ser de aluminio, como la EW7077, o de plástico, como la EW7073.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5- Velocidad. Es importante valorar la capacidad en GB por segundo para garantizar una transferencia rápida. La carcasa EW7077 es compatible SuperSpeed USB de 10Gbit/s para transferir datos a una velocidad máxima de 10Gbit/s, mientras que la EW70703 es capaz de transferir a una velocidad máxima de 5Gbit/s.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almacenar los datos correctamente es fundamental para garantizar el trabajo del día a día y, además, conservar todo lo necesario en uno o dos dispositivos interconectados.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Ángel Gutiérrez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913 208 070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https://www.notasdeprensa.es/ewent-recomienda-usar-una-carcasa-de-hddssd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