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Ewent ofrece recomendaciones para elegir el lector de código de barras perfecto para cada negocio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Ewent cuenta con una amplia gama de lectores que se adaptan perfectamente a las necesidades de cada comercio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Disponer de un lector de código de barras es clave para la digitalización de cualquier negocio. Además, ahora son más fáciles de usar que nunca, ya que han avanzado y desarrollado nuevas tecnologías que hacen que las cajas decodificadoras y sus múltiples cables ya no estén por medio y hayan dado paso a los nuevos dispositivos que con solo conectar el escáner al ordenador funcionarán al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Ewent tiene una amplia gama de productos para las empresas, entre ellos, los lectores de código de barras de diversos tipos y tecnologías. Para elegir el modelo perfecto es necesario hacerse estas preguntas: ¿Dónde irá ubicado? ¿Cuántas veces se utilizará? ¿Qué tipos de códigos de barras tendrá que leer? ¿Puede permanecer permanentemente conectado a un ordenador? Con todas las respuestas será más fácil encontrar el lector adecuado a las necesidades del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tipo de lectores existen?1. Lector de código de barras 1D láser USB (EW3400): Es un lector de diodo láser de 650nm, con 150 lecturas por segundo, diseño ergonómico y de gran durabilidad. Está pensado para trabajo tanto en exterior como en interior desde una tienda tradicional hasta un almacén. Es uno de los modelos preferidos del mercado gracias a su sistema de exploración y su eficiencia.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Lector de código de barras 2D USB (EW3410): 200 lecturas por segundo, diseño ergonómico, lecturas continuadas o simples, modo de inventario fácil de usar y soporte de caídas de hasta metro y medio de altura son algunas de sus características destacadas. Además, ofrece gran protección frente al polvo y el agua, así como la humedad y está diseñado para soportar golpes.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Lector de código de barras CCD (EW3420): capaz de realizar 500 lecturas por segundo, cuenta con lector mediante sensor CCD y es muy sencillo de configurar mediante código de barras y avanzada tecnología de decodificación. Decodifica todos los códigos 1D y es muy utilizado en supermercados, hospitales y farmacias.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Lector de código de barras Wireless (EW3430): destacan sus 200 lecturas por segundo y su láser inalámbrico 2,4G. La carcasa es de material ABS militar de gran resistencia y proporciona una resolución de 4mil. Puede almacenar entre 500 y 10000 códigos. La batería ofrece una duración prolongada e incluye base para manos libres. Es perfecto para aquellos negocios donde el ordenador se encuentra relativamente lejos de donde se tiene que instalar el código de barras.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otras características hay que tener en cuenta?- Tecnología: Láser, Lineal Imager, Imágenes en 2D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Según su forma: manuales, escaneo de manos libres, integrados, automáticos…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Conectividad: Wireless o por USB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uso que se la va a dar es fundamental para elegir el dispositivo adecuado. Con todas las opciones que hay hoy en día es importante encontrar la solución perfecta para el día a día. Más información entra en www.ewent-online.com.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Miguel Ángel Gutiérrez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913 208 070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https://www.notasdeprensa.es/ewent-ofrece-recomendaciones-para-elegir-el_1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Consumo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