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EVVO dona purificadores de aire a la ONG Médicos del Mundo para luchar contra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multinacional de origen español EVVO ha llegado a un acuerdo con la organización humanitaria para dotar a sus centros de atención socio-sanitara con purificadores de aire para luchar contra la actual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emergencia del coronavirus está fomentando la creatividad social y la actitud solidaria de muchas empresas españolas como la que ha puesto en marcha la empresa EVVO para colaborar con las organizaciones médicas involucradas en la lucha contra la pandemia. El personal sanitario tiene un alto riesgo de contagio mientras desarrollan su trabajo de atención sanitaria, convirtiéndose en uno de los principales grupos afectados por esta enfermedad.</w:t>
            </w:r>
          </w:p>
          <w:p>
            <w:pPr>
              <w:ind w:left="-284" w:right="-427"/>
              <w:jc w:val="both"/>
              <w:rPr>
                <w:rFonts/>
                <w:color w:val="262626" w:themeColor="text1" w:themeTint="D9"/>
              </w:rPr>
            </w:pPr>
            <w:r>
              <w:t>El proyecto solidario apoyará la labor de la organización médica y forma parte del plan de responsabilidad social corporativa de EVVO que este año pondrá todo su esfuerzo en la emergencia contra el coronavirus. El objetivo es proteger a profesionales y pacientes mediante la desinfección del aire de los centros de salud con el uso de purificadores de aire EVVO. Estos dispositivos son capaces de atrapar hasta el 99,99% de las partículas microscópicas del aire como gérmenes, virus y bacterias. Son los más usados en centros médicos dedicados a la investigación médica, farmacéuticas e industrias de alta tecnología por su alto nivel de retención y ser una de las barreras más potentes para evitar la transmisión de la Covid-19 en espacios cerrados. Según la OMS (Organización Mundial de la Salud) los aerosoles son una de las principales vías de contagio de virus o bacterias. Esto hace de los purificadores un imprescindible en centros docentes, médicos y laborales.</w:t>
            </w:r>
          </w:p>
          <w:p>
            <w:pPr>
              <w:ind w:left="-284" w:right="-427"/>
              <w:jc w:val="both"/>
              <w:rPr>
                <w:rFonts/>
                <w:color w:val="262626" w:themeColor="text1" w:themeTint="D9"/>
              </w:rPr>
            </w:pPr>
            <w:r>
              <w:t>La labor de Médicos del Mundo en esta pandemia está enfocada en tres líneas de trabajo: intervención en la emergencia epidémica en España colaborando con la red pública de hospitales, residencias de personas mayores y otros centros asistenciales; la atención a los colectivos más vulnerables en España para paliar los efectos de la covid y la respuesta a nivel internacional en los países en los que trabaja, mediante el fortalecimiento de los sistemas públicos de salud para afrontar esta crisis. Además de esta intervención de emergencia, la organización médica sanitaria trabaja atendiendo a los grupos más vulnerables desde hace más de 30 años.</w:t>
            </w:r>
          </w:p>
          <w:p>
            <w:pPr>
              <w:ind w:left="-284" w:right="-427"/>
              <w:jc w:val="both"/>
              <w:rPr>
                <w:rFonts/>
                <w:color w:val="262626" w:themeColor="text1" w:themeTint="D9"/>
              </w:rPr>
            </w:pPr>
            <w:r>
              <w:t>En palabras de ​Luis Alfonso Marcos Rueda,​ CEO del grupo EVVO: "Los sanitarios están siendo uno de los colectivos más afectados por la pandemia de la Covid-19. Desde EVVO queremos colaborar aportando nuestra tecnología. Los purificadores de aire de EVVO están equipados con filtro HEPA de Grado Médico. Dotando a Médicos del Mundo de estos dispositivos reducimos el contagio por aerosoles que se está demostrando como una de las principales vías de transmisión del coronavirus. De esa forma protegemos la salud de los pacientes, voluntarios y profesionales de la salud"</w:t>
            </w:r>
          </w:p>
          <w:p>
            <w:pPr>
              <w:ind w:left="-284" w:right="-427"/>
              <w:jc w:val="both"/>
              <w:rPr>
                <w:rFonts/>
                <w:color w:val="262626" w:themeColor="text1" w:themeTint="D9"/>
              </w:rPr>
            </w:pPr>
            <w:r>
              <w:t>En palabras de ​Elena Urdaneta,​ Coordinadora General de Médicos del Mundo España, "agradecemos a EVVO que se sume a esta iniciativa solidaria apoyando nuestra labor, que llevamos realizando desde hace 30 años con los colectivos más vulnerables tanto en España como a nivel internacional. La pandemia de la Covid-19 ha puesto de manifiesto la necesidad de colaboraciones como esta para que en esta crisis sanitaria no dejemos a nadie atrás".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Fernández-Villa.​</w:t>
      </w:r>
    </w:p>
    <w:p w:rsidR="00C31F72" w:rsidRDefault="00C31F72" w:rsidP="00AB63FE">
      <w:pPr>
        <w:pStyle w:val="Sinespaciado"/>
        <w:spacing w:line="276" w:lineRule="auto"/>
        <w:ind w:left="-284"/>
        <w:rPr>
          <w:rFonts w:ascii="Arial" w:hAnsi="Arial" w:cs="Arial"/>
        </w:rPr>
      </w:pPr>
      <w:r>
        <w:rPr>
          <w:rFonts w:ascii="Arial" w:hAnsi="Arial" w:cs="Arial"/>
        </w:rPr>
        <w:t>Director de Comunicación, Marketing y CSR </w:t>
      </w:r>
    </w:p>
    <w:p w:rsidR="00AB63FE" w:rsidRDefault="00C31F72" w:rsidP="00AB63FE">
      <w:pPr>
        <w:pStyle w:val="Sinespaciado"/>
        <w:spacing w:line="276" w:lineRule="auto"/>
        <w:ind w:left="-284"/>
        <w:rPr>
          <w:rFonts w:ascii="Arial" w:hAnsi="Arial" w:cs="Arial"/>
        </w:rPr>
      </w:pPr>
      <w:r>
        <w:rPr>
          <w:rFonts w:ascii="Arial" w:hAnsi="Arial" w:cs="Arial"/>
        </w:rPr>
        <w:t>690170360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https://www.notasdeprensa.es/evvo-dona-purificadores-de-aire-a-la-ong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Interiorismo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