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¿Es comparable el trading de CFD con los juegos de azar?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Brad Alexander, analista senior de Libertex, explica la evolución del trading minorista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trading minorista ha experimentado una enorme evolución en los últimos años. Brad Alexander, analista senior de Libertex,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Brad Alexander explica: "Cuando me involucré por primera vez en el trading, las tácticas de venta dirigidas a los aspirantes a traders eran similares a agresivas campañas de lanzamiento, planes para hacerse rico rápidamente, bonificaciones poco realistas, apalancamientos ridículos y la idea de que podrías convertirte en un trader experto, gastando miles en un curso intensivo de dos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colmo de males, el mundo estaba lleno de brókers no regulados que estaban  and #39;deslizando and #39; las cotizaciones y dificultaban la ganancia de beneficios por parte de los buenos traders minoristas. Esto estaba respaldado por ejecutivos de atención al cliente agresivos, cuyo único trabajo era alentarte a no cobrar tus ganancias y depositar más dinero en tu cuenta".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analista, a medida que ha pasado el tiempo, los reguladores como la FCA en el Reino Unido y la CySEC, que cubre a los traders europeos, tomaron medidas drásticas contra las tácticas de venta agresivas, los apalancamientos peligrosos, el descuido en el cumplimiento y otras prácticas nefastas para proteger al trader minorista de CFD y FX. Además, en lo que respecta a los reguladores, había una barrera clara entre los juegos de azar online y el trading online. "En su mayor parte, las distinciones eran claras", afirma.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Brad Alexander afirma: "Personalmente, como formador y trader, puedo decir, con seguridad, que el potencial de generar ganancias con el trading de CFD y FX es mucho mayor que el del juego online, sin importar lo bueno que seas al póquer, cuánto confías en tu equipo de fútbol o lo afortunado que te sienta en la ruleta.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supuesto, no hay garantías en ningún tipo de trading. Aun así, hay al menos dos áreas en las que un buen bróker puede ayudar a tener éxito y evitar la tentación de apostar en las operaciones financieras".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de las áreas es la regulación: "Un buen bróker -como Libertex, por ejemplo- está regulado por la CySEC, con todas las reglas y prácticas para garantizar que se recibe un trato profesional, que la cuenta es segura y que las operaciones se ejecutan de manera justa".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segundo es la formación: "Cualquier bróker que no ofrezca formación constante y consistente o no proporcione noticias del mercado a sus clientes no está ofreciendo un gran servicio".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Alexander apostar es solo eso: "Pones el dinero, suspiras y rezas para que vaya bien".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trading es mucho más. La sensación de logro al cerrar una posición rentable es el resultado de un análisis y una sincronización inteligentes, que solo un trader formado puede lograr. Esta sensación está fácilmente al alcance cuando se trabaja con un bróker de renombre, que puede enseñar a los nuevos traders de CFD y FX acerca de la gran variedad de instrumentos disponibles, análisis de mercado y gestión de riesgos.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Recientemente, los medios internacionales han puesto su foco en el mundo del trading de CFD en Estados Unidos, donde la industria es bastante diferente a la de Europa. Brad Alexander explica: "Es posible que hayas visto que un gran grupo de traders minoristas, encerrados en casa por las restricciones, muchos con estímulos gubernamentales para financiar sus cuentas, se enfrentó a Wall Street. Impulsados por el ruido en redes sociales, estos traders en la plataforma móvil Robinhood enviaron los mercados a un frenesí.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Nosotros, los traders europeos, que operamos con un bróker reputado bajo las regulaciones CySEC o FCA, sabemos que el bróker debe limitar o suspender el trading en condiciones volátiles, de vez en cuando. Las condiciones de estas limitaciones están reguladas, indicadas en sus términos y condiciones y diseñadas para proteger tu cuenta y garantizar que el bróker mantenga el cumplimiento financiero.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Desafortunadamente, cuando Robinhood se vio obligado a suspender el trading de algunas acciones, los traders minoristas y los políticos, simplemente, no entendieron el concepto (o las leyes) y lloraron por la restricción del trading y las libertades civiles.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que estamos dentro de este negocio vimos algo más: Robinhood no manejó muy bien la situación. Incluso publicaron un tuit el sábado siguiente tras la volatilidad, casi insultando a sus clientes que no sabían que los mercados están cerrados los fines de semana. Esto no fue solo un mal servicio al cliente; fue un gran indicativo de que Robinhood no tenía ningún deseo de formar a sus clientes".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evitar los juegos de azar y aprovechar al máximo la actividad en el trading de forex y CFD, lo mejor es hacerlo con un bróker regulado y de buena reputación que ofrezca la formación adecuada, como Libertex.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Perlacia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91519100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https://www.notasdeprensa.es/es-comparable-el-trading-de-cfd-con-los-juegos_1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