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Equivalenza, Mejor Franquicia en Expansión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Equivalenza European Union ha sido galardonada por los Premios El Suplemento 2015 en la categoría de Franquicia en Expansión. Ángeles Berdejo, CEO Equivalenza, recogerá el premio el próximo 8 de mayo en una gala que tendrá lugar en el Hotel Westin Palace de Madrid. Al acto acudirán destacadas personalidades de la vida económica, empresarial, cultural y social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Equivalenza, la marca que ha revolucionado el mundo de la perfumería, nació en 2011 con la firme intención de “democratizar” el mundo de la alta perfumería. Así comenzaron a crear y comercializar una amplísima gama de perfumes, pero sin renunciar a la calidad. Este concepto ha causado sensación y, en tan sólo cuatro años, Equivalenza ha experimentado un crecimiento imparable alcanzando ya las 750 tiendas en 35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modelo de negocio se basa en un sistema de licencias que ofrece, con una reducida inversión, un alto margen de beneficio. Además, a diferencia de las franquicias tradicionales, los emprendedores/inversores no deben abonar ni canon inicial ni royalties.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EQUIVALENZA EN EXPANSIÓN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Equivalenza está presente en 35 países en los continentes asiático, africano y americano. Dentro de su plan de expansión se ha fijado el mercado asiático como el próximo objetivo a abordar dentro de su crecimiento internacional. En este sentido Equivalenza European Union y Equivalenza América Corporation están uniendo fuerzas para abrir en Pekín y Shanghái.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IV PREMIOS EL SUPLEMENTO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Premios El Suplemento nacieron hace cuatro años bajo la filosofía de trasladar a los ciudadanos el espíritu y esfuerzo emprendedor de los proyectos empresariales que surgen en España. Los galardones reconocen la labor de los mismos en diferentes ámbitos de la vida profesional, empresarial, científica, industrial y comercial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The post Equivalenza, Mejor Franquicia en Expansión appeared first on Equivalenza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https://www.notasdeprensa.es/equivalenza-mejor-franquicia-en-expansion_1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