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Viena, Austria el 10/06/2021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Energy Globe presentó los mejores proyectos medioambientales para nuestra Tierra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En el Día Mundial del Medio Ambiente de la ONU, Energy Globe presentó en su 21 aniversario los nominados y ganadores del Premio Mundial para las categorías de Tierra, Fuego, Agua, Aire y Juventud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Participaron un total de 3000 proyectos de 187 países. El jurado internacional de Energy Globe, con representantes de todos los continentes y presidido por Maneka Gandhi, seleccionó los proyectos según unos criterios de sostenibilidad. En la ceremonia de entrega de premios participaron personalidades importantes como Li Yong, director general de la UNIDO; Hubert Cottogni, director adjunto del Fondo Europeo de Inversión; el profesor von Weizsäcker, presidente honorario del Club de Roma, y Christoph Leitl, presidente de la Plataforma Comercial Global, entre otros. Los proyectos galardonados presentan soluciones exitosas en todas las áreas de la vida que están en armonía con la naturaleza.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ganador mundial en la categoría Tierra fue el  and #39;Programa de desarrollo de las tierras áridas and #39; de Visión Mundial Etiopía. Con la ayuda de este programa y la colaboración de unos 60 000 agricultores, se logró que más de 50 000 hectáreas de tierra volvieran a ser fértiles.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ganador mundial en la categoría Agua fue el  and #39;Phantor Project and #39; de la empresa austríaca Imhotep Industries por producir agua potable a partir de la humedad con tecnologías de vanguardia.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ganador mundial en la categoría Aire fue el  and #39;Proyecto de tecnología de emisiones a líquidos and #39; de Islandia en el que se utiliza electricidad verde para generar metanol líquido incorporando las emisiones de CO2.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la categoría Fuego, el  and #39;Proyecto de iniciativa solar and #39; de la India se erigió como ganador mundial. En este proyecto se formó a más de 3000 mujeres para ser ingenieras solares capaces de suministrar electricidad a los hogares.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la categoría Juventud, el proyecto  and #39;Voces de la Naturaleza and #39; de Paraguay ganó por motivar a los estudiantes a proteger de manera activa el medio ambiente.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No solo los proyectos nominados y ganadores del Premio Mundial Energy Globe, sino también todos los proyectos ganadores de los premios nacionales de 187 países participantes ofrecen una variedad, calidad y creatividad increíbles. El promotor Wolfgang Neumann se muestra entusiasmado: "Es estupendo contar con tantas personas que trabajan de manera activa en soluciones para el medio ambiente y las implementan realmente. Los últimos 21 años y los 30 000 proyectos presentados nos demuestran que ya hay soluciones para cada problema medioambiental en todos los países".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Toda la información sobre los ganadores de los premios mundiales y nacionales está disponible en www.energyglobe.info.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www.instagram.com/energyglobe/ www.facebook.com/energyglobe www.youtube.com/user/energyglobe01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Documentos adjuntos: 21EnergyGlobeWorldAward_Winners and Finalists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Wolfgang Neumann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+43 664 18 26 580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https://www.notasdeprensa.es/energy-globe-presento-los-mejores-proyectos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Ecología Emprendedores Premios Otras Industrias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