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Endurance Motive cierra una ronda de inversión en menos de 5 horas a través de Sociosinversores.com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mes de febrero, Endurance Motive cerró una Ronda de Inversión de 2 Millones de Euros, de los cuales más de 200.000€ los han conseguido a través de la plataforma de Crowdfunding SociosInversores.com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Detalles de la compañíaEl core de negocio de Endurance Motive es el diseño y ensamblaje de baterías de ion-litio para electromovilidad.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soluciones completas para la implementación de la tecnología de almacenamiento basada en ion-litio en equipos de tracción industrial, sector naval y vehículos para movilidad urbana, ya sea micromovilidad como vehículos de transporte público y última milla.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sus baterías de litio están diseñadas y fabricadas en España bajo técnicas o protocolos de fabricación del sector del automóvil.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Detalles de la ronda de inversiónLa ronda de inversión total asciende a un total de 2.000.000€, de los cuales más de 200.000€ se cubrieron a través de la plataforma de Equity Crowdfunding SociosInversores.com. La ronda fue cerrada con éxito el pasado mes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causó mucho interés desde el primer momento, tanto es así que, ¡la Ronda de Inversión fue cubierta en menos de 5 horas!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SociosInversores.com afirma que hubo un aluvión de inversores interesados en el proyecto y no pudieron dar espacio en el proyecto a todos los que mostraron interés por esta prometedora oportunidad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en la Ronda minorista participaron 48 inversores privados integrantes de la Red de Inversores de SociosInversores.com.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parte del tramo de Equity Crowdfunding, en la Ronda de Inversión total de 2 millones de euros, han participado varios Family Office, Socios que ya formaban parte de la empresa, Inversores del Entorno del BME Growth y los propios trabajadores de la empresa, que no han querido perder la oportunidad de formar parte de este gran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fundadores, Ander Muelas y Carlos Navarro declararon estar sorprendidos con la acogida de la campaña de Crowdfunding por parte de los inversores de SociosInversores.com. Decidieron reservar una parte de la ampliación de capital a Equity Crowdfunding con la intención de ofrecer una mayor liquidez a los inversores a la salida a Bolsa, pero no se esperaban esta gran repercusión.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Hitos de Endurance MotiveLa compañía está fundada por Ander Muelas y Carlos Navarro. Ambos fundadores son ingenieros con amplia experiencia en el sector, fundaron la compañía en el año 2018 y desde su constitución ha captado 3,3 millones de inversión en diferentes rondas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sólo tres años Endurance Motive ha pasado a facturar 2,3 millones de euros en 2020. En 2021 las previsiones son superar los 5 millones de euros en facturación gracias a la expansión internacional comenzada, así como los primeros proyectos para la industria marina que la empresa confía tener para finales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Endurance forma parte de la Alianza Valenciana de Baterías, un proyecto ambicioso con el que pretenden consolidar a España como líder mundial de la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Endurance Motive está preparando su salida al BME Growth. Esta Ronda de Inversión era un hito clave para poder comenzar a poner en marcha todo este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proyecto de gran potencial en un mercado en auge como son las baterías de litio así como la electromovilidad. La incorporación de la sociedad al BME Growth dará a los socios la posibilidad de liquidez inmediata, así como la transparencia y garantía de buena gestión de la compañía que exige al estar cotizada.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 comprometidoProyecto con huella medioambiental. Las baterías de litio de la gama Marine de Endurance, garantizan el mejor resultado: reducen el impacto ecológico, reducen costes, optimizan espacio y peso, simplifican los sistemas y permiten una navegación tranquila con operaciones silenciosas cerca del Puerto, zonas restringidas o en zonas de pesca, entre otras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SociosInversores.comSociosInversores.com es la línea de Equity Crowdfunding del Grupo SegoFinance. Durante sus 10 años de vida, ha financiado más de 150 startups con más de 35 M€. Cuenta con una red privada de más de 35.000 inversores y con un equipo de expertos que analizan y asesoran a las startups antes, durante y después del proceso de financiación. Pioneros en conseguir la licencia de la Comisión Nacional del Mercado de Valores (CNMV) para operar.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comunicacion@sociosinversores.com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915436698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https://www.notasdeprensa.es/endurance-motive-cierra-una-ronda-de-inversion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Ecología Emprendedores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