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 de la Plana el 09/04/2021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2022, el 82% del tráfico web provendrá de la transmisión y descarga de vídeos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análisis del  Centro de Estudios de ReputationUP, en tendencias del tráfico para el 2022, identifica que el 82% de todo el tráfico web, vendrá de la visualización y la descarga (difusión) de vídeos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análisis del Centro de Estudios de ReputationUP, en tendencias del tráfico para el 2022, identifica que el 82% de todo el tráfico web, vendrá de la visualización y la descarga (difusión) de vídeos.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Internet y las redes sociales, ha aumentado drásticamente en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volumen de datos que viajan libremente en la red no sólo incluyen comentarios o imágenes, sino también videos difamatorios, los cuales exponen un riesgo muy alto en los medios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Eliminación de vídeos negativosCuando se hace público un vídeo con contenido negativo, el aspecto más importante a considerar, es la velocidad con la que puede difundirse, volverse viral.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en consecuencia, comprometer la imagen construida por una persona física o jurídica, hasta el punto de alterar su reputación.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ende, es necesario eliminar todo tipo de vídeos con contenido difamatorio.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contenido negativo, es determinante bajo cualquier punto de vista, tanto para una empresa a la hora de vender, como para un particular en su currículum.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“Muchas agencias de empleo escanean la web para comprobar que los currículums de sus candidatos están impecables desde este punto de vista, e incluso un vídeo no tan serio puede convertirse en un obstáculo profesional”, explica Andrea Baggio, CEO Europa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llegas a ciertos puestos, hay un gran control de tu reputación y de tu persona”, añade Juan Ricardo Palacio, CEO América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vídeos y la reputación onlineAdoptar un enfoque activo para la gestión de la reputación en la era digital, es vital, según un artículo de Forbes: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importante conocer algunos desafíos en la gestión de la reputación para prepararse mejor, especialmente en un mundo donde la tecnología está en constante evolución”.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para dar fin a los vídeos, reseñas negativas o más información la tiene ReputationUP, que es una empresa especializada en el seguimiento y gestión de la reputación online, y en la eliminación de contenidos difamatorios, para organismos gubernamentales, empresas y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Reputationup.com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prensa@reputationup.com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 Campos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PR Manager Reputation 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saracampos@reputationup.com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Campos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964800007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https://www.notasdeprensa.es/en-2022-el-82-del-trafico-web-provendra-de-la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