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Emprendedor español gana el premio al mejor crypto influencer del año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Daniel Santos, CEO y fundador de Woonkly Labs y conocido como Mr Santos, ha ganado el premio a crypto influencer del año en los Europe AIBC Awards 2021 de Malta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joven empresario Daniel Santos, conocido como Mr. Santos en Youtube, CEO y fundador de woonklylabs.com, ha ganado el premio a crypto influencer del año en los Europe AIBC Awards 2021. El español competía en Malta con personalidades muy relevantes como Tone Vays, John Karony, Richard Buettner, Mohammed Carrim y The Moon Carl. Sin embargo, el apoyo de su comunidad fue más que efectivo y ha recibido el reconocimiento como el crypto influencer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premio lo recogieron sus compañeros de Woonkly Labs, que se encuentran en el AIBC Summit de Malta mostrando al mundo todas las novedades que llegan en las próximas fechas: kubic.com y woonkly.com. La nueva red social Woonkly.com permitirá a los usuarios mandar mensajes privados y comentar post, así como dar like a los NFTs, guardarlos para verlos luego y explorar entre decenas de categorías.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su impulsor Daniel Santos aprovecha ahora para agradecer el apoyo de sus comunidades de YouTube y Woonkly Labs. “Ellos lo han hecho posible. Me siento muy orgulloso de lo que estamos formando todos juntos. Mi comunidad de YouTube, que no para de apoyarme, y a la de Woonkly Labs, que han sido muy activos con la votación. Es un premio muy importante y que nos da más impulso si cabe”, afirma Mr. Santos.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emprendedor español consigue así un premio internacional que avala su trabajo como influencer y comunicador en su canal de YouTube, que cuenta ya con 300.000 usuarios. Con la economía, política e inversiones como temas principales, Mr. Santos ya planea acometer los retos que tiene entre manos con la mayor efectividad y seguir creciendo de la mano de su comunidad.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Woonkly Labs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629427206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https://www.notasdeprensa.es/emprendedor-espanol-gana-el-premio-al-mejor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Comunicación Emprendedores E-Commerce Ciberseguridad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