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neumático GitiWinter W2 aumenta su gama hasta alcanzar 39 medidas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Mejora la resistencia al aquaplanning, el frenado en mojado y la conducción en seco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ha ampliado la gama GitiWinter W2 hasta alcanzar las 39 medidas. Gracias a la inclusión de los últimos tamaños, este modelo de neumático cubre ahora el 90% de la demanda específica del mercado de invierno en toda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neumático para turismos GitiWinter W2 tiene llantas con diámetros que van desde 15" a 18" pulgadas, anchos de sección de 175-245, perfiles de altura de 40 a 65, e índices de velocidad que incluyen T, H y V. Por su parte, el GitiWinter W2 SUV, diseñado específicamente para vehículos SUV y CUV, tiene llantas que van desde 16"-19", anchos de sección de 215 a 255, perfiles de altura de 50 a 65 e índices de velocidad que incluyen H y 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tamaño más pequeño, el 175/65R15, está diseñado para automóviles como el Fiat 500, el Mini o el Toyota Yaris. Desde este tamaño, las medidas van creciendo hasta la 255/50R19 diseñada para vehículos de gama alta, incluidos Audi Q4, BMW X5 y X6, Mercedes GLC, Skoda Enyaq iV y Volkswagen ID.4 e ID.5.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lanzado originalmente en agosto de 2021 en 13 tamaños, y desde entonces el neumático ha mejorado su dinámica en seco y en mojado, y también su resistencia al frenado y al aquaplaning. Ha conseguido todas estas mejoras sin perder la excelencia de la primera generación en agarre y tracción sobre nieve y hielo.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pruebas de comparación con el GitiWinter W1, el GitiWinter W2 mejoró la resistencia al aquaplaning en un 30 %, el frenado sobre mojado en un 14 %, la conducción en seco en un 10 % y el frenado en seco en un 8 %. Estos avances se han alcanzado logrando mantener el alto nivel de rendimiento en nieve y hielo del modelo original, su alta eficiencia en uso de combustible y una lectura suave de decibelios en cuanto a nivel de ruido.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GitiWinter W2 ha sido diseñado utilizando AdvanZtech, el sistema de I+D de Giti Tire que toda la empresa ha integrado globalmente. Los objetivos clave del fabricante en el diseño de este neumático fueron lograr una conducción silenciosa y cómoda, un alto nivel seguridad libre de preocupaciones y un control muy preciso. Las características clave del diseño de este producto incluyen un patrón de dirección rediseñado para optimizar el rendimiento en seco, mojado y nieve, y un compuesto avanzado de la banda de rodadura que incluye un nuevo polímero funcional para mejorar el agarre.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bloque del hombro del neumático ha sido actualizado con un diseño avanzado que mejora el control y ofrece tranquilidad y comodidad. Como es obligatorio, todos los neumáticos de la gama llevan el símbolo 3PMSF Three Peak Mountain Snowflake. (montaña de 3 picos y estrella de nieve).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GitiWinter W2 fue diseñado en el Centro Europeo de I+D de Giti Tire en Hannover (Alemania), y se realizaron test en instalaciones del Centro de Pruebas de MIRA en Reino Unido, Alemania y Finlandia.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Fabio Pecci-Boriani, Senior Product Manager para PCR, SUV y Light Truck de Giti Tire en Europa, dijo: "Cuando el neumático fue lanzado originalmente el año pasado ya lo dije: no importa cuál sea su estilo de conducción, el GitiWinter W2 ofrece un gran rendimiento en todas las condiciones invernales. La respuesta de nuestros socios distribuidores, talleres y automovilistas así lo ha respaldado: durante su primera temporada completa, la respuesta ha sido abrumadoramente positiva. Ahora que el conjunto de medidas está completo y estamos cubriendo el 90% de nuestro mercado objetivo, incluso más conductores tendrán la oportunidad de disfrutar del control preciso y de la seguridad que hacen que contar con el GitiWinter W2 sea un verdadero placer."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Giti TireGiti Tire es una de las mayores empresas de neumáticos del mundo en términos de volumen e ingresos. Con una cartera de marcas que incluye Giti, GT Radial y Runway, la empresa ofrece una gama completa de productos para Europa, incluidos turismos, SUV, furgonetas, camiones ligeros (PCR), camiones pesados y autobuses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Group, con sede en Singapur, opera en la industria de los neumáticos desde hace más de 70 años y ahora sirve a los principales fabricantes de vehículos de equipo original, distribuidores, minoristas, consumidores, equipos de automovilismo y flotas de camiones y autobuses en más de 130 países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instalaciones europeas de investigación y desarrollo de última generación de Giti Tire están ubicadas en Hannover, Alemania, y en las renombradas instalaciones de MIRA en el Reino Unido. Ambas trabajan en conjunto con otros centros de investigación y desarrollo globales en China, Indonesia y Estados Unidos. La compañía tiene seis plantas de fabricación en tres países.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fuertemente enfocada en la producción verde y en tareas de responsabilidad social, incluida la participación en actividades locales, la educación y los esfuerzos ambientales para crear una sociedad mejor.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presscorporate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685760960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https://www.notasdeprensa.es/el-neumatico-gitiwinter-w2-aumenta-su-gama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