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legado de Tamara Istambul y Cristina Porta, fundadoras del grupo Autocines, en el Día de la Mujer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8 de marzo no es solo un día más en el calendario, sino un tributo al coraje, la visión y el triunfo de las mujeres en todo el mundo. Entre estas figuras inspiradoras se encuentran las emprendedoras, Tamara Istambul y Cristina Porta, las visionarias detrás del renacimiento de Autocine Madrid Cesur FP, cuyo legado resplandece no solo en la pantalla grande, sino también, en la historia del emprendimiento femenino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renacimiento del autocine: un legado de empoderamientoCon un espíritu intrépido y una pasión por la experiencia compartida, Tamara Istambul y Cristina Porta resucitaron la nostalgia del cine al aire libre y redefinieron el concepto de entretenimiento, rompiendo barreras y desafiando las convenciones de la industria cinematográfica.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este último año, han superado expectativas y han consolidado su posición como referentes en la industria, alcanzando una facturación impresionante de 6 millones de euros, reflejo de su compromiso con la excelencia y la innovación en cada aspecto de su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Mujeres al frente: el equipo detrás del éxitoDetrás del telón de este éxito revolucionario se encuentra un equipo diverso y dinámico, donde la mayoría son mujeres. El 73% de sus puestos de responsabilidad están ocupados por mujeres, mientras que el 27% restante está liderado por hombres. En cuanto el resto del personal del equipo, el 53% son mujeres, frente al 47% de hombres. Esta diversidad de liderazgo refleja su compromiso con la igualdad de oportunidades y el reconocimiento del talento sin importar el género.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planificación meticulosa, hasta la ejecución impecable, cada paso hacia el triunfo del grupo Autocine ha sido moldeado por la dedicación y la habilidad de estas talentosas mujeres.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impacto de los asistentes en la escena del entretenimientoMás de 231.000 espectadores han acudido al autocine disfrutando de las proyecciones de cine, cautivando a 134.700 asistentes en sus eventos en Rita’s y organizando más de 130 eventos externos, consolidando su posición como el destino preferido para experiencias de entretenimiento únicas. Además, han tenido el privilegio de ser elegidos como locación para rodajes y shootings de renombre, desde el vibrante videoclip de Aventura - Ana Mena hasta el shooting Chrvsh, contribuyendo así al espectacular panorama cultural y artístico de su comunidad.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Miss Zoe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Autocine Madrid Cesur FP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690354106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https://www.notasdeprensa.es/el-legado-de-tamara-istambul-y-cristina-porta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Madrid Emprendedores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