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Cerdanyola el 09/04/2020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Sabater Nuri suministrará el gasoil necesario para el Hospital de campaña de Sabadell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cerdañolense suministrará el gasoil de los generadores que abastecen el Hospital Temporal Vallès Salud de Sabadell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de suministro de energía, Carburantes Nuri, del Grupo Sabater Nuri, ha decidido este miércoles suministrar gratuitamente y de forma ininterrumpida, el gasóleo necesario para los generadores que permitirán el buen funcionamiento del hospital de campaña situado en la Pista Cubierta de Atletismo de Sabadell.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Hospital de campaña, Hospital Temporal Vallès Salud, entrará en funcionamiento el 10 de abril con 240 camas y decenas de voluntarios de diferentes sectores para poder descongestionar el hospital Parc Taulí. Entre los voluntarios; médicos, estudiantes, trabajadores sociales, psicólogos, auxiliares de enfermería, etc. también se ha querido sumar al equipo de Carburantes Nuri, que suministrarán el gasóleo de los generadores para que el personal médico y el resto de voluntarios puedan atender a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gerente del Grupo, Josep Sabater, asegura que "son momentos muy difíciles para todos pero no nos podemos quedar parados, queremos luchar contra el coronavirus y nuestra forma de hacerlo es ayudando en lo que está dentro de nuestras posibilidades". Y es que el Grupo Sabater Nuri ha decidido suministrar gasóleo para los generadores hasta que vuelva la normalidad, "no sabemos hasta cuándo será, pero el Hospital nos tendrá a su lado para que los generadores no se detengan mientras haya pacientes", concluye el gerente.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ya semanas que Carburantes Nuri también impulsó una iniciativa para ayudar a las familias que estos días consumen más calefacción. Durante todo este mes de abril están aplicando descuentos a los pedidos de gasóleo de calefacción para dar una mano a las familias que ya están notando la crisis económica propiciada por el 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Aparte de Carburantes Nuri, otras empresas del grupo cerdañolense, sus supermercados Condis y las estaciones de servicio Nuroil, también se han adaptado para hacer frente a la nueva situación. Los supermercados han reforzado las medidas de limpieza y desinfección para clientes y trabajadores, mientras que en las estaciones de servicio han cambiado los horarios y garantizan el funcionamiento de los surtidores de gasolina, de forma automática, las veinticuatro horas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Grupo Sabater NuriEl Grupo Sabater Nuri se fundó en Cerdanyola del Vallès en 1939 y comenzó su actividad con la distribución de carbón y leña a domicilio. Durante la década de los 60 y con la llegada de la industrialización, el grupo expandió su actividad y se inició en la distribución de gasóleo a domicilio, ofreciendo sus servicios por toda la comarca del Vallés.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Grupo Sabater Nuri distribuye gasóleo por toda la provincia de Barcelona y es un grupo de referencia dentro del sector de las estaciones de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https://www.notasdeprensa.es/el-grupo-sabater-nuri-suministrara-el-gasoil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Finanzas Sociedad Cataluña Solidaridad y cooperación Recursos humanos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