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amplía el presupuesto destinado a la aceleración de start-ups en el territorio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ACCIÓ abrirá un proceso de concurrencia competitiva porque entidades públicas y privadas de todo Cataluña gestionen aceleradoras territoriales y sectoriales que acompañen las start-ups del territorio en sus procesos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Generalitat pasa a compartir el liderazgo con los agentes, universidades y entidades locales, adecuándose a las características de cada ámbito territorial e implicando todo el ecosistema de apoyo a las start-ups. Según la directora general de Industria, Núria Betriu, "tenemos activos y ambición para seguir haciendo crecer el ecosistema de start-ups en Cataluña, por eso dedicamos más recursos y potenciamos el Pla Embarca: si queremos ir más lejos tenemos que ir juntos". El anuncio se hizo en el marco de la presentación del Barcelona  and  Catalonia Startup Hub, una plataforma que identifica más de 1.000 start-ups catalanas con un alto potencial de crecimiento, que suman cerca de 10.000 trabajadores y facturan 1.300 millones de euros conjuntamente.</w:t>
            </w:r>
          </w:p>
          <w:p>
            <w:pPr>
              <w:ind w:left="-284" w:right="-427"/>
              <w:jc w:val="both"/>
              <w:rPr>
                <w:rFonts/>
                <w:color w:val="262626" w:themeColor="text1" w:themeTint="D9"/>
              </w:rPr>
            </w:pPr>
            <w:r>
              <w:t>El Gobierno ampliará el presupuesto destinado a la aceleración de start-ups en todo el territorio a través del Pla Embarca de Start-Up Catalonia de ACCIÓ. Se trata de un impulso a la estrategia de fomento a la creación y crecimiento de empresas emergentes en Cataluña que al mismo tiempo permitirá intensificar el apoyo de la Generalitat a los agentes, universidades y entidades que acompañan las start-ups en sus procesos de aceleración.  La Generalitat abrirá un proceso de concurrencia competitiva porque las propias entidades públicas y privadas del territorio creen y gestionen las aceleradoras locales, contando con el acompañamiento financiero y conceptual de ACCIÓ. Con esta iniciativa se busca la colaboración de los agentes de apoyo locales -hecho que comportará más especialización de las aceleradoras a las características de cada territorio- y la intensificación del impacto de estos programas de acompañamiento.</w:t>
            </w:r>
          </w:p>
          <w:p>
            <w:pPr>
              <w:ind w:left="-284" w:right="-427"/>
              <w:jc w:val="both"/>
              <w:rPr>
                <w:rFonts/>
                <w:color w:val="262626" w:themeColor="text1" w:themeTint="D9"/>
              </w:rPr>
            </w:pPr>
            <w:r>
              <w:t>El Govern prevé ampliar el presupuesto de esta línea hasta 2 millones de euros. Durante la presentación ayer miércoles del Barcelona  and  Catalonia Startup Hub, la directora general de Industria y consejera delegada de ACCIÓ, Núria Betriu, aseguró que " tenemos los activos y la ambición para seguir haciendo crecer el ecosistema de start-ups en Cataluña".</w:t>
            </w:r>
          </w:p>
          <w:p>
            <w:pPr>
              <w:ind w:left="-284" w:right="-427"/>
              <w:jc w:val="both"/>
              <w:rPr>
                <w:rFonts/>
                <w:color w:val="262626" w:themeColor="text1" w:themeTint="D9"/>
              </w:rPr>
            </w:pPr>
            <w:r>
              <w:t>Después de explicar que el Barcelona  and  Catalonia Startup Hub identifica más de 1.000 start-ups catalanas con un alto potencial de crecimiento –que suman cerca de 10.000 trabajadores y facturan 1.300 millones de euros conjuntamente-, Betriu afirmó que " en Barcelona y Cataluña algo está pasando" en el campo de las start-ups, " y lo decimos desde el orgullo de dónde somos y donde queremos ir". " Start-up es visión, proyecto, liderazgo, innovación diferencial y tecnología disruptiva", afirmó. Por eso, además del acompañamiento que se articula a través del Pla Embarca, la directora general de Industria destacó el apoyo que ofrece el Gobierno a través de la red de 36 Oficinas Exteriores de Comercio y de Inversiones al mundo, que ayuda las start-ups catalanas a internacionalizarse al mismo tiempo que trabaja para atraer inversores extranjeros.</w:t>
            </w:r>
          </w:p>
          <w:p>
            <w:pPr>
              <w:ind w:left="-284" w:right="-427"/>
              <w:jc w:val="both"/>
              <w:rPr>
                <w:rFonts/>
                <w:color w:val="262626" w:themeColor="text1" w:themeTint="D9"/>
              </w:rPr>
            </w:pPr>
            <w:r>
              <w:t>De hecho, este es uno de los principales objetivos del Barcelona  and  Catalonia Startup Hub: " Queríamos poner nombres, identificar las start-ups catalanas, crear un escaparate que ponga en valor los proyectos que se hacen en Cataluña para conectar el ecosistema catalán en el mundo y captar inversores extranjeros y otros emprendedores internacionales", explicó Núria Betriu. " Las capacidades de Cataluña nos tienen que espolear a ir mucho más lejos", afirmó durante el discurso ante los asistentes al acto.   El objetivo del Pla Embarca de Start-up Catalonia de ACCIÓN es acelerar las primeras ventas de las start-ups catalanas que se encuentran en una fase inicial, que necesitan confirmar sus ideas y reafirmar su estrategia.</w:t>
            </w:r>
          </w:p>
          <w:p>
            <w:pPr>
              <w:ind w:left="-284" w:right="-427"/>
              <w:jc w:val="both"/>
              <w:rPr>
                <w:rFonts/>
                <w:color w:val="262626" w:themeColor="text1" w:themeTint="D9"/>
              </w:rPr>
            </w:pPr>
            <w:r>
              <w:t>Por eso, a través de un acompañamiento experto, el programa proporciona las bases de un crecimiento sólido y sostenible, reduciendo al máximo el periodo de validación y de llegada al mercado del producto o servicio de la empresa y capacitando los equipos de las start-ups. Este programa se complementa con el Plano Esprint, que acompaña las empresas emergentes catalanas a conectarse y a vender en el mundo.  ACCIÓN es la agencia pública para la competitividad de la empresa catalana de la Generalitat de Cataluña. Impulsa la mejora del tejido empresarial catalán a través del binomio internacionalización-innovación, poniendo a disposición de la empresa 36 Oficinas Exteriores de Comercio y de Inversiones que dan cobertura además de 90 mercados. Además, asesora las empresas catalanas porque consigan financiación, las ayuda a crecer mediante programas de capacitación y las orienta en materia de clústeres. También es responsable, a través del área Catalonia Trade  and  Investment, de atraer inversiones extranjeras en Cataluña.</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https://www.notasdeprensa.es/el-govern-amplia-el-presupuesto-destinado-a-la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