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Internacional de Contenidos Digitales amplía su foco a todos los sectores de la economía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Industria, Energía y Turismo ha presentado oficialmente la séptima edición del Foro Internacional de Contenidos Digitales, FICOD, que tendrá lugar los días 1, 2 y 3 de diciembre en el Palacio Municipal de Congresos de Madrid y que organiza a través de la entidad pública Red.es. Este año se amplía el foco a todas las áreas que conforman la economía digital, con la incorporación de nuevas temáticas como la transformación digital, internet de las cosas, impresión 3D, big data o cloud computing.</w:t>
            </w:r>
          </w:p>
          <w:p>
            <w:pPr>
              <w:ind w:left="-284" w:right="-427"/>
              <w:jc w:val="both"/>
              <w:rPr>
                <w:rFonts/>
                <w:color w:val="262626" w:themeColor="text1" w:themeTint="D9"/>
              </w:rPr>
            </w:pPr>
            <w:r>
              <w:t>FICOD crece en actividades lúdicas y demostraciones en vivo, dedicadas especialmente al público más joven –estudiantes y profesionales–, y  se convierte en el punto de encuentro del sector en todas sus áreas de actividad. En la presentación el secretario de Estado de Telecomunicaciones y para la Sociedad de la Información, Víctor Calvo-Sotelo, ha destacado que “de este modo, FICOD se perfecciona como una de las herramientas claves de la Agenda Digital para España, la estrategia puesta en marcha por el Gobierno en el año 2013 para desarrollar la economía y la sociedad digital en España”. El director general de Red.es, Daniel Noguera, recordó la importancia de la escucha activa y la colaboración entre administración e industria. Junto a ellos, destacados representantes del sector como Ignacio Pérez Dolset, vicepresidente de AMETIC; José Luis Zimmerman, director general de Adigital; y Jorge Pérez, director de Economía Digital de Red.es, participaron en un interesante debate sobre la economía digital y en concreto, acerca de la necesidad de formar a los jóvenes en las profesiones digitales.</w:t>
            </w:r>
          </w:p>
          <w:p>
            <w:pPr>
              <w:ind w:left="-284" w:right="-427"/>
              <w:jc w:val="both"/>
              <w:rPr>
                <w:rFonts/>
                <w:color w:val="262626" w:themeColor="text1" w:themeTint="D9"/>
              </w:rPr>
            </w:pPr>
            <w:r>
              <w:t>La presentación contó, además, con un original invitado: el robot NAO, que entrevistó al secretario de Estado y animó a todos los asistentes a no perderse la próxima edición de FICOD, que tendrá lugar en el Palacio Municipal de Congresos de Madrid el próximo mes de diciembre.</w:t>
            </w:r>
          </w:p>
          <w:p>
            <w:pPr>
              <w:ind w:left="-284" w:right="-427"/>
              <w:jc w:val="both"/>
              <w:rPr>
                <w:rFonts/>
                <w:color w:val="262626" w:themeColor="text1" w:themeTint="D9"/>
              </w:rPr>
            </w:pPr>
            <w:r>
              <w:t>Un foro estructurado en cinco ejes temáticos:</w:t>
            </w:r>
          </w:p>
          <w:p>
            <w:pPr>
              <w:ind w:left="-284" w:right="-427"/>
              <w:jc w:val="both"/>
              <w:rPr>
                <w:rFonts/>
                <w:color w:val="262626" w:themeColor="text1" w:themeTint="D9"/>
              </w:rPr>
            </w:pPr>
            <w:r>
              <w:t>FICOD Congreso, el espacio dedicado al programa de sesiones plenarias y seminarios, en los que ponentes de referencia nacional e internacional hablarán sobre tendencias y casos de éxito en distintas áreas de la economía digital.</w:t>
            </w:r>
          </w:p>
          <w:p>
            <w:pPr>
              <w:ind w:left="-284" w:right="-427"/>
              <w:jc w:val="both"/>
              <w:rPr>
                <w:rFonts/>
                <w:color w:val="262626" w:themeColor="text1" w:themeTint="D9"/>
              </w:rPr>
            </w:pPr>
            <w:r>
              <w:t>FICOD Industria, un punto de encuentro para las compañías con mayor potencial del mercado digital, donde se fomentará la interrelación empresarial y la creación de riqueza y empleo.</w:t>
            </w:r>
          </w:p>
          <w:p>
            <w:pPr>
              <w:ind w:left="-284" w:right="-427"/>
              <w:jc w:val="both"/>
              <w:rPr>
                <w:rFonts/>
                <w:color w:val="262626" w:themeColor="text1" w:themeTint="D9"/>
              </w:rPr>
            </w:pPr>
            <w:r>
              <w:t>FICOD Talento, el lugar donde los jóvenes y profesionales que buscan estar preparados puedan encontrar los mejores planes de formación que les permitan optar a profesiones de futuro, tanto en España como en el extranjero.</w:t>
            </w:r>
          </w:p>
          <w:p>
            <w:pPr>
              <w:ind w:left="-284" w:right="-427"/>
              <w:jc w:val="both"/>
              <w:rPr>
                <w:rFonts/>
                <w:color w:val="262626" w:themeColor="text1" w:themeTint="D9"/>
              </w:rPr>
            </w:pPr>
            <w:r>
              <w:t>FICOD Financiación, el foro de emprendimiento donde se expondrán los proyectos digitales que despuntan en España. Allí se reunirán emprendedores y startups con inversores que buscan oportunidades de negocio y con empresas y entidades que les ofrecen apoyo en su crecimiento.</w:t>
            </w:r>
          </w:p>
          <w:p>
            <w:pPr>
              <w:ind w:left="-284" w:right="-427"/>
              <w:jc w:val="both"/>
              <w:rPr>
                <w:rFonts/>
                <w:color w:val="262626" w:themeColor="text1" w:themeTint="D9"/>
              </w:rPr>
            </w:pPr>
            <w:r>
              <w:t>FICOD Festival, el espacio más lúdico y recreativo de FICOD, dedicado a demostraciones tecnológicas de robótica e impresiones 3D, mesas interactivas, videojuegos, competiciones en vivo, simuladores de realidad virtual y otras actividades dedicadas al entretenimiento de los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https://www.notasdeprensa.es/el-foro-internacional-de-contenidos-digitales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