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control de plagas de aves, un problema con una fácil solución, según Controldeaves.es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problema de la plaga de molestos animales es mucho más común de lo que la mayoría de gente cree. Estas invasiones pueden ir desde todo tipo de insectos hasta ratas e incluso aves. No solamente dichas plagas pueden llegar a ser de lo más molestas para los usuarios, sino que además pueden afectar a su salud al ser transmisores de múltiples enfermedades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También son perjudiciales para cualquier negocio o lugar de trabajo, no solo por el ruido y la suciedad, sino que también dan una muy mala imagen a cualquier espacio y eso puede perjudicar a la hora de la captación de clientes. Por eso es necesario escoger muy bien a los profesionales que se van a encargar de eliminar a estos animales sin causarles daños, de una manera permanente, eficaz y rápida y que no haya que preocuparse por ellos nunca más. Pincha aquí para más información.</w:t>
            </w:r>
          </w:p>
          <w:p>
            <w:pPr>
              <w:ind w:left="-284" w:right="-427"/>
              <w:jc w:val="both"/>
              <w:rPr>
                <w:rFonts/>
                <w:color w:val="262626" w:themeColor="text1" w:themeTint="D9"/>
              </w:rPr>
            </w:pPr>
            <w:r>
              <w:t>En Control de Plagas Madrid se encargarán de conseguir a sus clientes el mejor presupuesto para el control de aves, el cual contará con hasta 3 especialistas para que los usuarios puedan encontrar el que mejor se adapte a sus necesidades. Estos expertos se encargarán de acabar con el problema de la plaga de aves de forma rápida, económica y duradera. Su objetivo será encontrar el método más efectivo y más respetuoso con el medio ambiente para poder controlar a estos animales.</w:t>
            </w:r>
          </w:p>
          <w:p>
            <w:pPr>
              <w:ind w:left="-284" w:right="-427"/>
              <w:jc w:val="both"/>
              <w:rPr>
                <w:rFonts/>
                <w:color w:val="262626" w:themeColor="text1" w:themeTint="D9"/>
              </w:rPr>
            </w:pPr>
            <w:r>
              <w:t>Se determinará la mejor manera de resolver el problema, según las necesidades de cada cliente, y un técnico de control de aves será el encargado de ahuyentarlas y no tener ningún impacto en la estética de la estructura. Ellos seleccionarán productos para controlar la plaga y que serán eficaces para disuadirlas, sin hacerlas ningún tipo de daño. La mayoría de los proyectos de exclusión de aves suelen tener una garantía de uno a cinco años, aunque dependerá del producto que se vaya a utilizar. Las aves pueden ser animales muy agradables de ver cuando se encuentran en un entorno ideal para ellas, pero no cuando empiezan a invadir ciertos espacios.</w:t>
            </w:r>
          </w:p>
          <w:p>
            <w:pPr>
              <w:ind w:left="-284" w:right="-427"/>
              <w:jc w:val="both"/>
              <w:rPr>
                <w:rFonts/>
                <w:color w:val="262626" w:themeColor="text1" w:themeTint="D9"/>
              </w:rPr>
            </w:pPr>
            <w:r>
              <w:t>Estos animales son portadores de parásitos que pueden ocasionar problemas de salud, además de que sus excrementos pueden acumularse alrededor de sistemas de aire acondicionado, creando un aire muy peligroso que puede infectar cualquier edificio. Sin olvidar, las grandes posibilidades de causar una lesión que tienen debido a una caída o resbalón producido por estos excrementos.</w:t>
            </w:r>
          </w:p>
          <w:p>
            <w:pPr>
              <w:ind w:left="-284" w:right="-427"/>
              <w:jc w:val="both"/>
              <w:rPr>
                <w:rFonts/>
                <w:color w:val="262626" w:themeColor="text1" w:themeTint="D9"/>
              </w:rPr>
            </w:pPr>
            <w:r>
              <w:t>Todos estos problemas pueden ser solucionados con gran facilidad si se cuenta con los técnicos certificados en el control de plagas. Estos expertos se encargarán de evaluar los daños producidos en cada domicilio, establecimiento, etc., teniendo en cuenta el tipo y la ubicación donde se haya instalado la plaga. También se encargarán de identificar y solucionar la presencia de nidos que puedan causar cualquier tipo de contratiempo a los usuarios.</w:t>
            </w:r>
          </w:p>
          <w:p>
            <w:pPr>
              <w:ind w:left="-284" w:right="-427"/>
              <w:jc w:val="both"/>
              <w:rPr>
                <w:rFonts/>
                <w:color w:val="262626" w:themeColor="text1" w:themeTint="D9"/>
              </w:rPr>
            </w:pPr>
            <w:r>
              <w:t>En Control de Plagas Madrid están acostumbrados a lidiar con este tipo de plagas y han conseguido siempre terminar con ellas, ofreciendo unos servicios de auténtica calidad a sus clientes. Por ello, no es de extrañar que se hayan convertido en la empresa número uno de control de aves, y todos aquellos usuarios que han contado con ellos han terminado profundamente satisfechos. Por tanto, en caso de contar con un problema de plaga de aves, solo habrá que contactar con esta empresa, y estos profesionales se encargarán de que haya valido la pena.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https://www.notasdeprensa.es/el-control-de-plagas-de-aves-un-problema-con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