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el 27/11/2023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Centre Dental Francesc Macià detalla la importancia de la rehabilitación neurooclusal en la infancia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infancia, el desarrollo bucal adecuado es fundamental. Este método se centra en la relación entre la oclusión dental y el sistema nervioso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rehabilitación neuro-oclusal (RNO) emerge como un enfoque innovador en la odontología pediátrica, destinado a corregir trastornos oclusales y favorecer el desarrollo integral de los niños y las niñas. Este método se centra en la relación entre la oclusión dental y el sistema nervioso, reconociendo la importancia de un equilibrio adecuado para la salud bucal y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Rehabilitación neuro-oclusalLa RNO aborda las alteraciones neuro-oclusales, que son desequilibrios en la posición de los dientes y la mandíbula relacionados con el sistema nervioso. Este enfoque busca corregir problemas como maloclusiones, mordidas cruzadas y otros trastornos que pueden afectar la funcionalidad bucal y el desarrollo facial.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rehabilitación neuro-oclusal tiene por objetivo descubrir cuáles son las causas por las cuales se producen estos trastornos y eliminarlos en la medida de lo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consigue rehabilitar las lesiones producidas lo más precozmente posible basándonos en la afirmación que la función crea al órgano masticatorio y que una forma correcta de este órgano permite una función correcta.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de la rehabilitación neuro-oclusalEl tratamiento comienza con una evaluación exhaustiva de la oclusión y la función neuromuscular. Utilizando dispositivos específicos, se busca restablecer el equilibrio oclusal y mejorar la función neuromuscular. Estos dispositivos, como placas neuro oclusales, trabajan en armonía con el sistema nervioso para promover la corrección progresiva de las maloclusiones.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Rehabilitación neuro-oclusal en niños y niñasLa rehabilitación neuro-oclusal interviene desde las edades más tempranas de la infancia, incluso cuando son unos bebés.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objetivos son favorecer la correcta función de los órganos (músculos, huesos y dientes) ya que son éstos los que van a influir en el crecimiento y desarrollo de la boca, la nariz y la cara.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infancia, el desarrollo bucal adecuado es fundamental. La RNO en niños y niñas puede prevenir problemas a largo plazo, como trastornos temporomandibulares y problemas de habla. Además, contribuye al desarrollo facial armonioso, evitando posibles complicaciones en la adultez.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la rehabilitación neuro-oclusal en niños y niñas: Preevención de problemas futuros: Corrige maloclusiones en etapas tempranas, evitando problemas más graves en la adultez. Mejora de funciones bucales: Contribuye al correcto funcionamiento de la masticación, deglución y habla. Desarrollo facial armónico: Favorece un crecimiento facial equilibrado, previniendo deformidades y mejorando la estética facial. Bienestar general: La salud bucal adecuada impacta positivamente en la salud general y la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del Centre Dental Francesc Macià explica que la rehabilitación neuro-oclusal en niños y niñas no solo aborda problemas dentales, sino que también promueve un desarrollo integral. La intervención temprana puede marcar la diferencia en la salud bucal a lo largo de la vida, consolidando la importancia de la RNO en el cuidado infantil.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Oriol Marquès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https://www.notasdeprensa.es/el-centre-dental-francesc-macia-detalla-la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Cataluña Infantil Odontología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