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auténtico verano no llega hasta calzarse unas Camping de WalkinPitas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Disponibles en hasta siete colores y en una gran variedad de tallas, las Camping son el primer modelo y el más emblemático de la familia Pitas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trae consigo la búsqueda incesante de unas zapatillas que no den calor, que sean transpirables y que sean fáciles de poner y quitar. Es decir, un calzado que sea todoterreno, resistente y que cumpla con las exigencias de la estación estival. En esta búsqueda son claves la unión entre comodidad, diseño y versatilidad. ¡Como las camping de toda la vida!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WalkinPitas, la marca urbana de zapatillas, ha querido renovar el modelo de las zapatillas de toda la vida: las Camping, un modelo que estaba orientado al público infantil, pero poco a poco se ha ido introduciendo en el zapatero de los adultos. Las Camping son el primer modelo y el más emblemático de la familia Pitas. Además, la marca urbana de zapatillas ha creado el modelo Slip On, ofrecen la naturalidad de las Camping de toda la vida, pero renovadas.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Fabricadas en España con suela de caucho vulcanizado, se trata de unas zapatillas suaves y cómodas al estar fabricadas en 100% algodón orgánico. Su intencionado efecto desgastado, con leves diferencias de color y ligeras arrugas en el corte, hace que cada par se convierta en único y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Camping: Disponible desde la talla 36 a la 45 y en 7 colores diferentes, son ideales tanto para él como para ella. Y, tienen desde el número desde 30 al 35, en distintas tonalidades, para los más pequeños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Slip On: Conserva las mismas características que las Camping aunque con alguna pequeña modificación, como los elásticos que mejoran la sujeción del pie. Disponibles para hombre y mujer, desde la talla 36 a la 45, en siete tonalidades. Este modelo está disponible para niños en diferentes colores, desde el número 30 al 35.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619 551 429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https://www.notasdeprensa.es/el-autentico-verano-no-llega-hasta-calzarse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