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amor, una oportunidad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amor es un sentimiento universal y gracias a esta omnipresencia en la vida de las personas, también es posible encontrar ideas de inspiración de proyectos para emprendedores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amor es un sentimiento universal y gracias a esta omnipresencia en la vida de las personas, también es posible encontrar ideas de inspiración de proyectos para emprendedores. En Empresariados proponen estas cinco ideas de negocios relacionadas con el amor.</w:t>
            </w:r>
          </w:p>
          <w:p>
            <w:pPr>
              <w:ind w:left="-284" w:right="-427"/>
              <w:jc w:val="both"/>
              <w:rPr>
                <w:rFonts/>
                <w:color w:val="262626" w:themeColor="text1" w:themeTint="D9"/>
              </w:rPr>
            </w:pPr>
            <w:r>
              <w:t>Agencia matrimonialEn la actualidad, existen muchas redes sociales en las que los usuarios pueden registrar su perfil para hacer contactos y buscar pareja. Sin embargo, no han perdido importancia las agencias matrimoniales que ejercen de punto de encuentro entre personas potencialmente compatibles.</w:t>
            </w:r>
          </w:p>
          <w:p>
            <w:pPr>
              <w:ind w:left="-284" w:right="-427"/>
              <w:jc w:val="both"/>
              <w:rPr>
                <w:rFonts/>
                <w:color w:val="262626" w:themeColor="text1" w:themeTint="D9"/>
              </w:rPr>
            </w:pPr>
            <w:r>
              <w:t>Organización de eventos para solterosMuchas actividades de ocio están destinadas a solteros. El concepto de la soltería ha evolucionado socialmente como muestra el término "single". Muchas empresas comprenden el estilo de vida positivo y feliz de tantas personas solteras con una agenda de ocio intensa.</w:t>
            </w:r>
          </w:p>
          <w:p>
            <w:pPr>
              <w:ind w:left="-284" w:right="-427"/>
              <w:jc w:val="both"/>
              <w:rPr>
                <w:rFonts/>
                <w:color w:val="262626" w:themeColor="text1" w:themeTint="D9"/>
              </w:rPr>
            </w:pPr>
            <w:r>
              <w:t>Una tienda online de poemas personalizadosLa escritura es un medio de expresión del amor. Una persona con aptitudes literarias puede encontrar una posible idea de negocio en la iniciativa de montar una tienda online de venta de poemas de amor personalizados o de cartas románticas. En torno a la misma idea, también es posible montar una tienda de productos personalizados con frases románticas.</w:t>
            </w:r>
          </w:p>
          <w:p>
            <w:pPr>
              <w:ind w:left="-284" w:right="-427"/>
              <w:jc w:val="both"/>
              <w:rPr>
                <w:rFonts/>
                <w:color w:val="262626" w:themeColor="text1" w:themeTint="D9"/>
              </w:rPr>
            </w:pPr>
            <w:r>
              <w:t>Sección romántica en las libreríasLa sección de novela romántica en las librerías es una potencial fuente de ingresos para muchos negocios que convierten el libro en el mejor producto de marketing.</w:t>
            </w:r>
          </w:p>
          <w:p>
            <w:pPr>
              <w:ind w:left="-284" w:right="-427"/>
              <w:jc w:val="both"/>
              <w:rPr>
                <w:rFonts/>
                <w:color w:val="262626" w:themeColor="text1" w:themeTint="D9"/>
              </w:rPr>
            </w:pPr>
            <w:r>
              <w:t>Grupo de música para bodasAquellos profesionales que aman la música y tienen talento para ello, tienen una potencial fuente adicional de ingresos a partir de la participación en bodas y ceremonias.</w:t>
            </w:r>
          </w:p>
          <w:p>
            <w:pPr>
              <w:ind w:left="-284" w:right="-427"/>
              <w:jc w:val="both"/>
              <w:rPr>
                <w:rFonts/>
                <w:color w:val="262626" w:themeColor="text1" w:themeTint="D9"/>
              </w:rPr>
            </w:pPr>
            <w:r>
              <w:t>El amor es una fuente de inspiración constante, especialmente, para quienes tienen un espíritu romántico y quieren conectar su propia idea de negocio con un sentimiento universal que mueve el mundo. Las empresas de organización de eventos especializadas en bodas también gozan de un gran éxito actualmente.</w:t>
            </w:r>
          </w:p>
          <w:p>
            <w:pPr>
              <w:ind w:left="-284" w:right="-427"/>
              <w:jc w:val="both"/>
              <w:rPr>
                <w:rFonts/>
                <w:color w:val="262626" w:themeColor="text1" w:themeTint="D9"/>
              </w:rPr>
            </w:pPr>
            <w:r>
              <w:t>El contenido de este post fue publicado primero en la web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https://www.notasdeprensa.es/el-amor-una-oportunidad-de-negocio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