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Efficy: ¿Se preocupan las directivas por la comunicación interna de sus empresas?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comunicación interna ha sido históricamente uno de los grandes obstáculos de las empresas medianas y grandes, pero con la llegada del COVID y el auge del teletrabajo, su importancia se ha disparado. Con equipos deslocalizados e imposibilidad de tener reuniones presenciales o charlas en la maquina del café, las empresas tienen que apostar más que nunca por la comunicación interna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al auge y la importancia que ha cobrado la comunicación interna, en estos días, las ofertas de trabajo relacionadas con la misma se han multiplicado en las últimas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desde Efficy, un CRM europeo, se han preguntado: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¿Cómo son estas ofertas?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¿A qué departamento pertenecen?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¿Exigen responsabilidad?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¿Qué tal se remuneran?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otras tantas preguntas a las que han dado respuesta tras analizar todas las ofertas de empleo publicadas en este área, en España en los últimos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departamento es el encargado de la comunicación interna?Según la investigación de esta compañía, aunque ellos esperaban que la mayoría de los puestos con responsabilidades en este área estuvieran adscritos a Recursos Humanos, solo el 38% de las ofertas pertenecían a este departamento.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62% restante eran ofertas para el departamento de Marketing que incluyen responsabilidades en esta disciplina.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¿Se exige responsabilidad para este puesto? También se preguntaron por el número de ofertas gestionadas por recruiters especializados (en lugar de la propia compañía) y la experiencia y la responsabilidad de los puestos requeridos.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 la primera pregunta, descubrieron que mientras el 64,8% de las ofertas eran gestionadas por la propia compañía, el 35,2% restante se dejaban en manos de recruiters.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porcentaje correlaciona enormemente con los puestos de alta responsabilidad en estas ofertas, que suponían el 29,2% de los puestos ofertados. Por su parte, tan solo el 24,6% eran puestos a los que se podía acceder sin experiencia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otras preguntas respondieron con su investigación?Otras preguntas que desde CRM se hicieron son el salario medio, más bajo, más alto y más habitual de estos puestos de trabajo, así como los lugares de España en los que más ofertas de este tipo se presentaban y los que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acceder al resto de la investigación sobre comunicación interna aquí, así como a otros aspectos interesantes como la mejor manera de desarrollar una estrategia de comunicación interna en estos tiempos.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611135888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https://www.notasdeprensa.es/efficy-se-preocupan-las-directivas-por-la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