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Dream-Fontanilles lanza el e-commerce de offroad y camper más completo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acaba de publicar el portal referente para los amantes del 4x4 y camper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COVID-19 ha obligado a muchas empresas a desacelerar y replantear su modelo de negocio. Este ha sido el caso del distribuidor de recambios y accesorios para 4x4 y camper Dream-Fontanilles, que ha aprovechado el tiempo de parón para adaptar su portal web a las necesidades tecnológicas actuales y mejorar la experiencia de navegación y compra de los usuarios.</w:t>
            </w:r>
          </w:p>
          <w:p>
            <w:pPr>
              <w:ind w:left="-284" w:right="-427"/>
              <w:jc w:val="both"/>
              <w:rPr>
                <w:rFonts/>
                <w:color w:val="262626" w:themeColor="text1" w:themeTint="D9"/>
              </w:rPr>
            </w:pPr>
            <w:r>
              <w:t>La principal ventaja que ofrece la nueva web respecto a la anterior es la organización del contenido en los tres sectores en los que se especializa Dream-Fontanilles: recambios, accesorios y camper. Estos tres sectores han tomado el protagonismo en la página principal a través de banners, aunque siguen formando parte del menú de navegación tradicional que se encuentra en la parte superior. Otra opción que ofrece la nueva página de inicio es la de buscar productos por marca, o incluso por modelo de automóvil.</w:t>
            </w:r>
          </w:p>
          <w:p>
            <w:pPr>
              <w:ind w:left="-284" w:right="-427"/>
              <w:jc w:val="both"/>
              <w:rPr>
                <w:rFonts/>
                <w:color w:val="262626" w:themeColor="text1" w:themeTint="D9"/>
              </w:rPr>
            </w:pPr>
            <w:r>
              <w:t>Al ser especialistas en recambios Toyota, la marca japonesa también merecía su espacio protagonista en la nueva web. Se ha incorporado un motor que permite buscar recambios Toyota por nombre, palabra clave o referencia. Además, también se destacan en el inicio las marcas de las que la empresa es distribuidora exclusiva en España: James Baroud, Egoé nest, Pedders, Fabryka 4x4, Suntop, Rival 4x4, Kangaroo Winch, Aeroklas y Terrain Tamer.</w:t>
            </w:r>
          </w:p>
          <w:p>
            <w:pPr>
              <w:ind w:left="-284" w:right="-427"/>
              <w:jc w:val="both"/>
              <w:rPr>
                <w:rFonts/>
                <w:color w:val="262626" w:themeColor="text1" w:themeTint="D9"/>
              </w:rPr>
            </w:pPr>
            <w:r>
              <w:t>El nuevo portal también pone las redes sociales de Dream-Fontanilles más al alcance de los usuarios para que puedan estar al día de las novedades de la empresa y el sector. Otra novedad de la web es el blog, que pretende convertirse en un espacio de referencia en cuanto a productos, eventos, novedades, y otros contenidos de interés relacionados con el mundo del camper, la mecánica, y los accesorios para vehículos. Cabe mencionar que ahora se pueden descargar catálogos de las marcas que Dream-Fontanilles ofrece en exclusiva.</w:t>
            </w:r>
          </w:p>
          <w:p>
            <w:pPr>
              <w:ind w:left="-284" w:right="-427"/>
              <w:jc w:val="both"/>
              <w:rPr>
                <w:rFonts/>
                <w:color w:val="262626" w:themeColor="text1" w:themeTint="D9"/>
              </w:rPr>
            </w:pPr>
            <w:r>
              <w:t>Pese a todas estas novedades, por lo que realmente destaca el nuevo portal de Dream-Fontanilles es por el gran stock permanente para entregas rápidas en toda la península, Islas Canarias, Baleares, Ceuta y Melilla. Gracias a esto, la empresa se ha posicionado como la principal distribuidora de recambios y accesorios para offroad y camper del país.</w:t>
            </w:r>
          </w:p>
          <w:p>
            <w:pPr>
              <w:ind w:left="-284" w:right="-427"/>
              <w:jc w:val="both"/>
              <w:rPr>
                <w:rFonts/>
                <w:color w:val="262626" w:themeColor="text1" w:themeTint="D9"/>
              </w:rPr>
            </w:pPr>
            <w:r>
              <w:t>Black Friday:</w:t>
            </w:r>
          </w:p>
          <w:p>
            <w:pPr>
              <w:ind w:left="-284" w:right="-427"/>
              <w:jc w:val="both"/>
              <w:rPr>
                <w:rFonts/>
                <w:color w:val="262626" w:themeColor="text1" w:themeTint="D9"/>
              </w:rPr>
            </w:pPr>
            <w:r>
              <w:t>Para animar al público a probar la nueva y mejorada usabilidad de Dream-fontanilles.com, la empresa ha tenido en cuenta el momento actual que se vive con la pandemia y ha anunciado que este Black Friday dedicará sus ofertas al mundo de la aventura.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https://www.notasdeprensa.es/dream-fontanilles-lanza-el-e-commerce-de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Automovilismo Logística E-Commerce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