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Devlon, empresa vasca asiste al Smart City Expo World Congress junto al ICEX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Barcelona ha acogido en el Smart City Expo World Congress a ejecutivos, académicos y expertos en ciudades inteligentes y transformación. La tecnológica española Devlon ha estado presente en un stand del congreso junto a ICEX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tecnológica Devlon ha acudido al Smart City Expo World Congress, en un stand junto con ICEX España Exportación e Inversiones. Este evento, que lleva celebrándose en Barcelona desde el año 2011, ha reunido durante tres días a compañías que buscan la innovación de las ciudades mediante la tecnología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15 al 17 de noviembre, ejecutivos, académicos del sector tecnológico y expertos en ciudades del futuro han expuesto información sobre energía, medioambiente, infraestructuras, seguridad, movilidad, gobernanza, vida e inclusión. La asistencia de personas de ámbitos multisectoriales ha representado un total de 700 ciudades y 146 países. Esta convención multitudinaria pretende como fin abrir nuevas vías de colaboración en los ámbitos privado y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más de 1.000 empresas y organizaciones que han asistido al congreso, se encontraba Devlon. La tecnológica española ha podido dar visibilidad a sus dispositivos IoT y los diferentes proyectos llevados a cabo para mejorar el funcionamiento e infraestructuras de las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diferencial de la empresa Smart City española es la monitorización e interpretación de datos. En su despliegue de dispositivos IoT se encuentran medidores de CO2 de interior y exterior de edificios, sistemas de alumbrado inteligente, control de movilidad y medidores de contaminación acústica, entre otros muchos. Cada una de las soluciones IoT de Devlon lleva un sistema de gestión donde se pueden ver los datos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interpretación de los informes producidos por los dispositivos es clara y sencilla, con información recogida al instante. Esta rápida información permite una toma de decisiones anticipada ante problemáticas medioambientales y en relación a la seguridad. Aparte de la toma de decisiones de entidades y profesionales al cargo, la sencilla representación en gráficas puede ser interpretada por cualquier ciudadano.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recogidos por los dispositivos pueden subirse sin dificultad a los portales de transparencia para que los habitantes de los municipios tengan a su disposición información relevante acerca de los niveles de contaminación, consumo energético y medioambiente.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DEVLON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https://devlon.es/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900 377 587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https://www.notasdeprensa.es/devlon-empresa-vasca-asiste-al-smart-city-expo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