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04/07/2023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Vic Lara explica todos sus tratamientos holísticos en su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las ayudas del Kit Digital, el centro de osteopatía Triskel de Daniel Vic Lara ha renovado su página web para presentar una apariencia renovada, diáfana y más nítida de todos sus tratamientos y terapias naturales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Terapias manuales, servicios de dietética, naturopatia o psiconeuroinmunología son algunos de los servicios especializados que se ofrecen en este centro de terapias naturales, que ahora estrena página web con las ayudas de los fondos europeos Next Generation. De hecho, Vic Lara es un profesional de la salud en este ámbito y presenta una solución adaptada a cada persona, empleando técnicas de osteopatía, quiromasaje, shiatsu, dietética y terapias naturales. Cuenta con una amplia experiencia y conocimientos en diversas disciplinas y eso le ha convertido en un auténtico referente del sector.</w:t>
            </w:r>
          </w:p>
          <w:p>
            <w:pPr>
              <w:ind w:left="-284" w:right="-427"/>
              <w:jc w:val="both"/>
              <w:rPr>
                <w:rFonts/>
                <w:color w:val="262626" w:themeColor="text1" w:themeTint="D9"/>
              </w:rPr>
            </w:pPr>
            <w:r>
              <w:t>Todos estos tratamientos representan una solución eficaz y natural para muchas personas, con las que consiguen equilibrar el cuerpo y la mente, a través de respuestas personalizadas y adaptadas a las necesidades que tienen en cada momento. El enfoque holístico de Daniel Vic Lara y su dedicación a la atención individualizada, lo distinguen como un terapeuta comprometido con el bienestar integral de sus pacientes. Su objetivo principal es ayudar a las personas a alcanzar su mejor versión física, emocional y mental, utilizando técnicas manuales y terapias complementarias que se adaptan a las necesidades específicas de cada individuo.</w:t>
            </w:r>
          </w:p>
          <w:p>
            <w:pPr>
              <w:ind w:left="-284" w:right="-427"/>
              <w:jc w:val="both"/>
              <w:rPr>
                <w:rFonts/>
                <w:color w:val="262626" w:themeColor="text1" w:themeTint="D9"/>
              </w:rPr>
            </w:pPr>
            <w:r>
              <w:t>Las terapias holísticas son enfoques terapéuticos que emplean métodos no invasivos y recursos provenientes de la naturaleza para fomentar el bienestar y la salud. A diferencia de los tratamientos convencionales, que tienden a abordar únicamente los síntomas, las terapias holísticas buscan identificar y tratar las causas subyacentes de los problemas de salud. Estas técnicas terapéuticas aprovechan los recursos y conocimientos ancestrales para promover el equilibrio y la armonía en el cuerpo y la mente.</w:t>
            </w:r>
          </w:p>
          <w:p>
            <w:pPr>
              <w:ind w:left="-284" w:right="-427"/>
              <w:jc w:val="both"/>
              <w:rPr>
                <w:rFonts/>
                <w:color w:val="262626" w:themeColor="text1" w:themeTint="D9"/>
              </w:rPr>
            </w:pPr>
            <w:r>
              <w:t>Además de su formación académica, Daniel se mantiene constantemente actualizado en los últimos avances en el campo de la salud y el bienestar, participando en cursos y seminarios. Su pasión por la excelencia y la atención al detalle garantiza que cada visita sea una experiencia única y satisfactoria. Para obtener más información sobre los servicios y tratamientos de Daniel Vic Lara, se puede contactar a través del formulario web.</w:t>
            </w:r>
          </w:p>
          <w:p>
            <w:pPr>
              <w:ind w:left="-284" w:right="-427"/>
              <w:jc w:val="both"/>
              <w:rPr>
                <w:rFonts/>
                <w:color w:val="262626" w:themeColor="text1" w:themeTint="D9"/>
              </w:rPr>
            </w:pPr>
            <w:r>
              <w:t>Triskel Osteopatiahttps://triskelosteopatia.comCarrer La Plana, 18 Capmany</w:t>
            </w:r>
          </w:p>
          <w:p>
            <w:pPr>
              <w:ind w:left="-284" w:right="-427"/>
              <w:jc w:val="both"/>
              <w:rPr>
                <w:rFonts/>
                <w:color w:val="262626" w:themeColor="text1" w:themeTint="D9"/>
              </w:rPr>
            </w:pPr>
            <w:r>
              <w:t>635 49 86 00</w:t>
            </w:r>
          </w:p>
          <w:p>
            <w:pPr>
              <w:ind w:left="-284" w:right="-427"/>
              <w:jc w:val="both"/>
              <w:rPr>
                <w:rFonts/>
                <w:color w:val="262626" w:themeColor="text1" w:themeTint="D9"/>
              </w:rPr>
            </w:pPr>
            <w:r>
              <w:t>info@triskelosteopatia.com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https://www.notasdeprensa.es/daniel-vic-lara-explica-todos-sus-tratamientos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Medicina alternativa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