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Cuyo, el maridaje exquisito de Cordillera y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190 mil hectáreas de viñedos, Cuyo es una de las regiones vitivinícolas más importantes del mundo. Cada año, llegan miles de viajeros para recorrer la famosa Ruta del Vino y celebrar la Fiesta Nacional de la Vendimia. Visit Argentina invita a descubrir una experiencia única entre vides y bodegas en un entorno natural inigualable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Argentina es, sin dudas, tierra de vinos. Entre paisajes paradisíacos, bordeando la imponente Cordillera de los Andes y sus picos nevados, se extiende Cuyo, una de las regiones vitivinícolas más importantes del planeta. Abarca las provincias de Mendoza, San Juan y San Luis, en el centro oeste del país. Elegida por inmigrantes españoles, italianos y franceses por su amplitud térmica, que hace de Cuyo la zona ideal para el cultivo de las vides.</w:t>
            </w:r>
          </w:p>
          <w:p>
            <w:pPr>
              <w:ind w:left="-284" w:right="-427"/>
              <w:jc w:val="both"/>
              <w:rPr>
                <w:rFonts/>
                <w:color w:val="262626" w:themeColor="text1" w:themeTint="D9"/>
              </w:rPr>
            </w:pPr>
            <w:r>
              <w:t>El enoturismo en Cuyo permite conocer el mundo del vino por dentro, la elaboración, la historia de los viñedos, la cultura, costumbres y secretos del cultivo de variedades como Malbec, la cepa emblemática argentina, Cabernet Sauvignon, Chardonnay, Bonarda, Pinot Noir o Syrah.</w:t>
            </w:r>
          </w:p>
          <w:p>
            <w:pPr>
              <w:ind w:left="-284" w:right="-427"/>
              <w:jc w:val="both"/>
              <w:rPr>
                <w:rFonts/>
                <w:color w:val="262626" w:themeColor="text1" w:themeTint="D9"/>
              </w:rPr>
            </w:pPr>
            <w:r>
              <w:t>La Ruta del Vino propone una experiencia sensorial increíble que atrae a viajeros de todo el mundo.</w:t>
            </w:r>
          </w:p>
          <w:p>
            <w:pPr>
              <w:ind w:left="-284" w:right="-427"/>
              <w:jc w:val="both"/>
              <w:rPr>
                <w:rFonts/>
                <w:color w:val="262626" w:themeColor="text1" w:themeTint="D9"/>
              </w:rPr>
            </w:pPr>
            <w:r>
              <w:t>MendozaAl pie de la Cordillera, con bodegas antiguas y de vanguardia y una variada oferta hotelera, Mendoza cuenta con múltiples actividades relacionadas con la cultura vitivinícola: cosecha, degustaciones, gastronomía de autor, cabalgatas, turismo aventura, trekking, spas y paseos en bicicleta, entre otros.</w:t>
            </w:r>
          </w:p>
          <w:p>
            <w:pPr>
              <w:ind w:left="-284" w:right="-427"/>
              <w:jc w:val="both"/>
              <w:rPr>
                <w:rFonts/>
                <w:color w:val="262626" w:themeColor="text1" w:themeTint="D9"/>
              </w:rPr>
            </w:pPr>
            <w:r>
              <w:t>Luján de CuyoSobre la mítica Ruta 40 y en los alrededores de Mendoza capital, Luján de Cuyo, conocida como la Primera Zona, tiene los viñedos más antiguos de la provincia. Aquí se puede almorzar junto a la Cordillera, visitar y recorrer la historia de los pioneros en las artes vitivinícolas y catar algunos de los vinos más destacados del mundo.</w:t>
            </w:r>
          </w:p>
          <w:p>
            <w:pPr>
              <w:ind w:left="-284" w:right="-427"/>
              <w:jc w:val="both"/>
              <w:rPr>
                <w:rFonts/>
                <w:color w:val="262626" w:themeColor="text1" w:themeTint="D9"/>
              </w:rPr>
            </w:pPr>
            <w:r>
              <w:t>Valle de UcoTan sólo a una hora de la ciudad de Mendoza y enmarcado por el Cordón de Plata y el Portillo, el Valle destaca por la apuesta en infraestructura, equipamiento y calidad de sus uvas que sumados a la altura potencian las características diferenciales de sus vinos. La belleza de sus paisajes, su excelente gastronomía y alojamiento de vanguardia convocan a miles de visitantes todo el año.</w:t>
            </w:r>
          </w:p>
          <w:p>
            <w:pPr>
              <w:ind w:left="-284" w:right="-427"/>
              <w:jc w:val="both"/>
              <w:rPr>
                <w:rFonts/>
                <w:color w:val="262626" w:themeColor="text1" w:themeTint="D9"/>
              </w:rPr>
            </w:pPr>
            <w:r>
              <w:t>Zona Sur En esta zona las bodegas y viñedos acompañan paisajes con fuentes termales, volcanes inactivos y cañones ideales para el ecoturismo.</w:t>
            </w:r>
          </w:p>
          <w:p>
            <w:pPr>
              <w:ind w:left="-284" w:right="-427"/>
              <w:jc w:val="both"/>
              <w:rPr>
                <w:rFonts/>
                <w:color w:val="262626" w:themeColor="text1" w:themeTint="D9"/>
              </w:rPr>
            </w:pPr>
            <w:r>
              <w:t>Zona Este Es el área con la mayor superficie cultivada donde se destacan vinos jóvenes y variedades como Bonarda, Tempranillo y Syrah.</w:t>
            </w:r>
          </w:p>
          <w:p>
            <w:pPr>
              <w:ind w:left="-284" w:right="-427"/>
              <w:jc w:val="both"/>
              <w:rPr>
                <w:rFonts/>
                <w:color w:val="262626" w:themeColor="text1" w:themeTint="D9"/>
              </w:rPr>
            </w:pPr>
            <w:r>
              <w:t>Fiesta Nacional de la VendimiaUna celebración única y tradicional a cielo abierto que se desarrolla cada año, entre finales de febrero y principios de marzo. Una fiesta de música, teatro y danza para celebrar la cosecha. Bajo el lema “El milagro del vino nuevo”, este año, la Vendimia propone celebrar la alegría del reencuentro.</w:t>
            </w:r>
          </w:p>
          <w:p>
            <w:pPr>
              <w:ind w:left="-284" w:right="-427"/>
              <w:jc w:val="both"/>
              <w:rPr>
                <w:rFonts/>
                <w:color w:val="262626" w:themeColor="text1" w:themeTint="D9"/>
              </w:rPr>
            </w:pPr>
            <w:r>
              <w:t>San JuanTierra de dinosaurios y valles mágicos es también terruño ideal para los viñedos con bodegas tradicionales y de vanguardia.</w:t>
            </w:r>
          </w:p>
          <w:p>
            <w:pPr>
              <w:ind w:left="-284" w:right="-427"/>
              <w:jc w:val="both"/>
              <w:rPr>
                <w:rFonts/>
                <w:color w:val="262626" w:themeColor="text1" w:themeTint="D9"/>
              </w:rPr>
            </w:pPr>
            <w:r>
              <w:t>Valle de CalingastaEntre la Cordillera y la Sierra del Total, siguiendo los caminos de los arrieros, los turistas podrán disfrutar del vino en entornos distendidos y fascinantes.</w:t>
            </w:r>
          </w:p>
          <w:p>
            <w:pPr>
              <w:ind w:left="-284" w:right="-427"/>
              <w:jc w:val="both"/>
              <w:rPr>
                <w:rFonts/>
                <w:color w:val="262626" w:themeColor="text1" w:themeTint="D9"/>
              </w:rPr>
            </w:pPr>
            <w:r>
              <w:t>Valle de PedernalBodegas a 1200 m.s.n.m., gastronomía y vinos exclusivos. Ideal para descansar y vivir la experiencia de la elaboración del vino.</w:t>
            </w:r>
          </w:p>
          <w:p>
            <w:pPr>
              <w:ind w:left="-284" w:right="-427"/>
              <w:jc w:val="both"/>
              <w:rPr>
                <w:rFonts/>
                <w:color w:val="262626" w:themeColor="text1" w:themeTint="D9"/>
              </w:rPr>
            </w:pPr>
            <w:r>
              <w:t>Valle del TulumVinos, espumantes, cultivos orgánicos y fábrica de embutidos entre los atractivos del Tulum.</w:t>
            </w:r>
          </w:p>
          <w:p>
            <w:pPr>
              <w:ind w:left="-284" w:right="-427"/>
              <w:jc w:val="both"/>
              <w:rPr>
                <w:rFonts/>
                <w:color w:val="262626" w:themeColor="text1" w:themeTint="D9"/>
              </w:rPr>
            </w:pPr>
            <w:r>
              <w:t>Valle Ullum-ZondaSierras, bodegas boutique y posadas de ensueño en este Valle vitivinícola sanjuanino.</w:t>
            </w:r>
          </w:p>
          <w:p>
            <w:pPr>
              <w:ind w:left="-284" w:right="-427"/>
              <w:jc w:val="both"/>
              <w:rPr>
                <w:rFonts/>
                <w:color w:val="262626" w:themeColor="text1" w:themeTint="D9"/>
              </w:rPr>
            </w:pPr>
            <w:r>
              <w:t>Valle FértilOfrece recorridos por los secretos de la producción vitivinícola artesanal.</w:t>
            </w:r>
          </w:p>
          <w:p>
            <w:pPr>
              <w:ind w:left="-284" w:right="-427"/>
              <w:jc w:val="both"/>
              <w:rPr>
                <w:rFonts/>
                <w:color w:val="262626" w:themeColor="text1" w:themeTint="D9"/>
              </w:rPr>
            </w:pPr>
            <w:r>
              <w:t>San LuisLa provincia presenta con orgullo su nueva oferta de enoturismo con bodegas excepcionales en mágicos entornos rurales, entre los que se destacan la zona de Candelaria y Santa Rosa de Conlara.</w:t>
            </w:r>
          </w:p>
          <w:p>
            <w:pPr>
              <w:ind w:left="-284" w:right="-427"/>
              <w:jc w:val="both"/>
              <w:rPr>
                <w:rFonts/>
                <w:color w:val="262626" w:themeColor="text1" w:themeTint="D9"/>
              </w:rPr>
            </w:pPr>
            <w:r>
              <w:t>Descubrir la Ruta del Vino argentino.</w:t>
            </w:r>
          </w:p>
          <w:p>
            <w:pPr>
              <w:ind w:left="-284" w:right="-427"/>
              <w:jc w:val="both"/>
              <w:rPr>
                <w:rFonts/>
                <w:color w:val="262626" w:themeColor="text1" w:themeTint="D9"/>
              </w:rPr>
            </w:pPr>
            <w:r>
              <w:t>Para más información: https://www.argentina.travel/es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https://www.notasdeprensa.es/cuyo-el-maridaje-exquisito-de-cordillera-y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