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Guangzhou el 21/10/2021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Contratación de un embajador internacional de marca para las 6 principales frutas de Guangdong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año 2021, las 6 principales frutas de Guangdong entraron al mercado internacional (lichi, piña, longuián, banana, mandarina y toronja)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6 deliciosas frutas han surgido con gran fuerza para convertirse en insignias de la ciudad y sus impresionantes resultados han atraído a un gran número de seguidores a lo largo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son dignos de mencionar el lichi de Lingnan, el cual fue motivo de obsesión a los ojos de la concubina Yang, y la dulce piña de Xuwen, que posee un toque de acidez. Y quizás hayas probado el dulce longuián con el encanto especial de Gaozhou Chuliang, o degustado el suave y dulce plátano enano. Además, puede que la mandarina, que refresca la garganta, o el rico sabor del pomelo de Meizhou Shatian hayan dejado una profunda impresión en tu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como reza un dicho chino, “divertirse solo no es lo mismo que divertirse acompañado”. Mientras degustaba alguna de las 6 principales frutas de Guangdong, ¿Se ha deseado en algún momento compartir esas delicatesen con amigos de todo el mundo?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productos cantoneses se distribuyen y comparten a nivel mundial: se está contratando a un embajador de marca internacional para las seis frutas principales de Guangdong". Se le da la bienvenida a todos aquellos amigos que le gusten la cultura china y las 6 principales frutas de Guangdong, por favor envíe fotos o videos con su descripción al correo oficial (guangdong@xinhuanet.com) para participar en este evento. Conviértase el embajador de marca internacional para las 6 frutas más importantes de Guangdong, y descubramos juntos que es lo que hace a las frutas cantonesas tan interesantes en sus fotos y videos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China invita a todo el mundo en esta temporada frutal a disfrutar las 6 principales frutas de la provincia de Guangdong y a hacer que el resto del mundo comparta su gran dulzura.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Ziyu Yan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+86139 2221 8503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https://www.notasdeprensa.es/contratacion-de-un-embajador-internacional-de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Gastronomía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