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Castellón de la Plana, Castellón el 07/12/2021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Cómo una pequeña empresa de Castellón de la Plana se convirtió en líder mundial de reputación online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quince años, ReputationUP ha abierto sedes alrededor de todo el mundo y ha patentado su propio software de monitoreo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Aunque los comienzos nunca son fáciles, Andrea Baggio, CEO Europa de ReputationUP tenía las claras. Un símbolo de lo que hoy es su empresa: líder en la gestión de la reputación online y Derecho al Olvido.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creatividad y el trabajo duro han convertido a la pequeña empresa, afincada en Castellón de la Plana, en referente mundial, en el ámbito de la reputación online.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inicio de ReputationUPReputationUP nace de un grupo empresarial, más amplio, que desarrolla su actividad en el ámbito de la Ciberseguridad y Análisis Forense, desde hace 28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2005, Andrea Baggio y su amigo y CEO América, Juan Ricardo Palacio, deciden incorporar un servicio que une análisis forense y Big Data.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evoluciona hacia el área de la reputación online y el brillante nacimiento de ReputationUP exige a su CEO abrir una sede.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“El encanto y prosperidad de Castellón de la Plana fueron los dos motivos por los que empecé allí”, descubre Andrea Baggio.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ReputationUP despegaba, en la ciudad de la Comunidad Valenciana, hacia el resto del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información, el activo más valioso Los socios (nombre con el que se refieren a los clientes), anteriormente, acudían a recuperar los datos, pero poco a poco la reputación gana fuerza, en el ámbito online.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“El punto de inflexión se produce cuando nos damos cuenta que la información vale más que el dinero”, indica el CEO de ReputationUP.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situaciones negativas a las que se enfrentan las marcas personales o empresariales no solo desencadenan crisis económicas sino también reputacionales.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“Desde entonces, la protección y gestión de la reputación se convirtió en nuestro objetivo principal”, añade Andrea Baggio.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día de hoy, cada gesto o palabra resuena, de manera amplificada, en los medios digitales.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marcas ahora son conscientes de que la imagen repercute en los consumidores, y consecuentemente, en la facturación empresarial.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CEO y su equipo inician la gestión de la reputación online como un concepto circular, que incluye el monitoreo, la limpieza, la protección y la mejora.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“Este es nuestro valor: acompañar a nuestros socios en cada fase del online reputation management”, confiesa Andrea Baggio.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crecimiento internacional de ReputationUPReputationUP, orgullosa de su origen en Castellón de la Plana, inicia su expansión, alrededor del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Europa, Latinoamérica, Estados Unidos, Oriente Medio, … El crecimiento de ReputationUP no tiene fin.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éxito de la empresa alcanza uno de los proyectos más importantes de Andrea Baggio, a nivel profesional: patentar un software de monitoreo de reputación online.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RepUP Monitoring Tool se utiliza para controlar lo que se dice en la red sobre una marca personal o empresarial.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“El objetivo final es revertir el rumbo inicial de un socio, difundiendo una imagen ganadora”, finaliza Andrea Baggio.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Actualmente, la compañía reputacional ayuda a empresas, profesionales, VIP y administraciones.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reputación online es un sector que seguirá creciendo, como lo ha hecho, ReputationUP.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que un día fue una pequeña empresa de Castellón de la Plana, hoy, es líder mundial.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ReputationUP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600790569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https://www.notasdeprensa.es/como-una-pequena-empresa-de-castellon-de-la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Comunicación Marketing Valencia Software Recursos humanos Actualidad Empresarial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