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01/07/2022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Trevi explica las causas del crecimiento mamario en hombres y su tratamiento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ginecomastia es el agrandamiento del tejido mamario en niños, adolescentes y hombres. Esta afección se desarrolla por un desequilibrio natural de las hormonas de estrógenos y testosterona, aunque también existen otras causas como la ingesta de fármacos. Aunque no se considera grave, a menos que provoque dolor, puede causar problemas psicológicos. El tratamiento dependerá del tipo de paciente en cuanto a edad y patología. Clínica Trevi habla sobre los motivos que llevan a la aparición de la ginecomastia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hormonales naturales como un alto nivel de estrógeno, o su desequilibrio en relación a los niveles de testosterona, pueden producir ginecomastia. En la pubertad, la inflamación mamaria es bastante frecuente por los cambios hormonales y suele desaparecer por si sola, para aparecer de nuevo entre los 50 y los 69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ingesta de ciertos medicamentos puede provocar efectos secundarios en algunas personas. Puede aparecer entre quienes consumen: antiandrógenos (para tratar el cáncer de próstata y algunas otras afecciones); esteroides anabólicos; ansiolíticos; antidepresivos; quimioterapia o medicamentos para el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excesivo de drogas y alcohol, como las anfetaminas o la marihuana, entre otros. Como tratamiento para estos pacientes, se les recomienda abandonar los tóxicos sociales y observar si la inflamación disminuye, antes de realizar cualquier tipo de intervención quirúrgica.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afecciones que pueden provocar desequilibrios hormonales en los hombres. Entre las más comunes están: el envejecimiento; tumores en los testículos, las glándulas suprarrenales o la glándula hipófisis; el hipertiroidismo; las insuficiencias renales; las insuficiencias hepáticas o la desnutrición.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en Clínica Trevi La Ginecomastia Masculina es una intervención en la que se retira la Glándula Mamaria en los hombres, suele ser un procedimiento destinado a pacientes en los que se presenta un mayor desarrollo de lo común en la glándula y por lo tanto unos senos grandes.Al extraer la Glándula mamaria, se reduce el tamaño de los senos y se disminuye el volumen del pecho en los pacientes, mejorando la armonía corporal. Este procedimiento se puede hacer a través de una Resección Quirúrgica o una Liposucción. Su duración es de entre 1 y 2 horas, se requiere sedación y anestesia local, y se recomienda guardar 1 semana de reposo.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​Acerca de Clínica Trevi Trevi es una clínica de medicina y cirugía estética ubicada en Madrid y formada por un equipo de élite nacional (médicos estéticos, cirujanos estéticos, dermatólogos, esteticistas y médicos especializados). Ofrece servicios que van desde Cirugía Estética hasta Estética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Trevi lo tienen claro, su objetivo es ponerse en la piel de cada paciente para cumplir las metas personales de éste y, a la vez, convertirlas en sus metas profesionales. Además, Trevi no es una clínica común, sino que se trata de un centro moderno, exclusivo y chic dirigido a un cliente exigente, cosmopolita y amante de la belleza que se sentirá como “en casa” gracias a este nuevo concepto de medicina y cirugía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Apolonio Morales 21 A - 28036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clinicatrevi.com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@clinicatrevi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Trevi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Trevi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https://www.notasdeprensa.es/clinica-trevi-explica-las-causas-del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