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CERAJISA colabora con la consultoría de empresas CEDEC con el objetivo de afianzar su proyecto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CERAJISA, S.L. e HIJOS DE JUSTO S.L. son empresas del mismo grupo empresarial afincadas en Ávila cuya actividad se centra en el sector de la construcción, con una solvencia y contrastada experiencia acumulada durante varias décadas de trayectoria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CERAJISA comercializa todo tipo de materiales para la reforma de viviendas, contemplando el asesoramiento y venta de productos de baño, pavimentos, revestimientos y chimeneas entre otros muchos. Por su parte, HIJOS DE JUSTO tiene como actividad la comercialización de materiales de construcción y ferretería para la construcción, ofreciendo además todo tipo de servicios de transportes, excavaciones y contenedores.</w:t>
            </w:r>
          </w:p>
          <w:p>
            <w:pPr>
              <w:ind w:left="-284" w:right="-427"/>
              <w:jc w:val="both"/>
              <w:rPr>
                <w:rFonts/>
                <w:color w:val="262626" w:themeColor="text1" w:themeTint="D9"/>
              </w:rPr>
            </w:pPr>
            <w:r>
              <w:t>Conjuntamente con otra de las empresas del grupo, RECICLAJE MEDIOAMBIENTAL CyL, S.L., tienen como objetivo principal cubrir todas las necesidades de sus clientes a la hora de afrontar un proyecto de construcción, ya sea de obra nueva o de reforma. Para ello, ofrecen un asesoramiento especializado gracias a un equipo de profesionales con amplia experiencia en el sector, que aconsejan los materiales y productos que más se adaptan a cada uno de los proyectos.</w:t>
            </w:r>
          </w:p>
          <w:p>
            <w:pPr>
              <w:ind w:left="-284" w:right="-427"/>
              <w:jc w:val="both"/>
              <w:rPr>
                <w:rFonts/>
                <w:color w:val="262626" w:themeColor="text1" w:themeTint="D9"/>
              </w:rPr>
            </w:pPr>
            <w:r>
              <w:t>Todas ellas mantienen el firme compromiso de preservar al máximo los estándares de calidad hacia sus clientes, ofreciendo una atención personalizada y el suministro de artículos y servicios que se adaptan a las necesidades específicas que requiere cada proyecto encomendado.</w:t>
            </w:r>
          </w:p>
          <w:p>
            <w:pPr>
              <w:ind w:left="-284" w:right="-427"/>
              <w:jc w:val="both"/>
              <w:rPr>
                <w:rFonts/>
                <w:color w:val="262626" w:themeColor="text1" w:themeTint="D9"/>
              </w:rPr>
            </w:pPr>
            <w:r>
              <w:t>En este sentido, CEDEC, consultoría de organización estratégica de empresas líder en Europa en gestión, dirección y organización de empresas familiares y pymes, lleva colaborando desde el año 2005 con las empresas del grupo con el objetivo de mejorar su gestión empresarial.</w:t>
            </w:r>
          </w:p>
          <w:p>
            <w:pPr>
              <w:ind w:left="-284" w:right="-427"/>
              <w:jc w:val="both"/>
              <w:rPr>
                <w:rFonts/>
                <w:color w:val="262626" w:themeColor="text1" w:themeTint="D9"/>
              </w:rPr>
            </w:pPr>
            <w:r>
              <w:t>En los próximos meses, su ámbito de actuación se centrará en afianzar el proyecto empresarial, profundizar en la gestión y operativa del departamento de compras y mejorar el control de la rentabilidad de las empresas, lo que ha de permitir a CERAJISA, S.L. e HIJOS DE JUSTO, S.L. asumir las más altas cotas de Excelencia Empresarial y la consecución de sus proyectos de futuro.</w:t>
            </w:r>
          </w:p>
          <w:p>
            <w:pPr>
              <w:ind w:left="-284" w:right="-427"/>
              <w:jc w:val="both"/>
              <w:rPr>
                <w:rFonts/>
                <w:color w:val="262626" w:themeColor="text1" w:themeTint="D9"/>
              </w:rPr>
            </w:pPr>
            <w:r>
              <w:t>CEDEC tiene como finalidad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https://www.notasdeprensa.es/cerajisa-colabora-con-la-consultoria-de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Construcción y Materiales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