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CATFormació explica cómo los formadores aplican la inteligencia emocional en las aulas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patronal de la formación no reglada de Catalunya, CATFormació, explica cómo la inteligencia emocional se puede definir como aquella capacidad para entender, reconocer y gestionar las emociones propias y ajenas. Una actitud fundamental para establecer relaciones saludables tanto a nivel personal como laboral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emociones de una persona son muy difíciles de controlar y determinan una forma de actuar y de relacionarse. Cuando un docente está delante de un aula con la tarea de educar, es importante prestar atención a los estados emocionales de los alumnos, ya que, éstos pueden afectar a la educación y la formación de la clase.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figura emocional del formador es un elemento clave para el desarrollo y el aprendizaje de los alumnos. Aplicar con conocimiento de causa una buena inteligencia emocional en las aulas, permite crear un ambiente emocionalmente sano, ideal para el crecimiento, desarrollo y aprendizaje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rol del profesor o docente está cambiando dejando de ser un simple transmisor de conocimientos. Factores como la empatía, la motivación, la autorregulación, la conciencia de uno mismo, la asertividad y las habilidades sociales son claves para una buena inteligencia emocional en las aulas.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aplicar la inteligencia emocional en el aula? Hay muchas propuestas y muchos consejos de cómo es mejor aplicar una correcta inteligencia emocional en un aula. La patronal de la formación no reglada de Catalunya, CATFormació, expone algunas ideas a tener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y expresar las propias emociones de forma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Mostrar que la persona con la que está tratando es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Estimular la afectividad a través de la expresión regulada del sentimiento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Enseñar que en la vida no siempre se puede tener lo que se quiere. A veces es posible, aunque es probable que cueste mucho esfuerzo y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Explicar que cuando se tiene un problema, lo primero que hay que hacer es reflexionar y después actuar de una manera pacífica, sin dañar a otras personas para solucionar el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Gestionar los estados de ánimo y emociones negativas. No se trata de reprimirlas, sino de expresarlas, dejarlas salir de forma constructiva.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Cursos Qdcursos: Inteligencia emocional en estado puro Qdcursos, el principal proyecto que CATFormació está liderando en la actualidad, es la aplicación líder y referente que contiene toda la oferta formativa de formación profesional ocupacional de todo el territorio catalán, cuenta este 2023 con una gran oferta formativa de cursos sobre inteligencia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marketing de Qdcursos explica que "en este inicio de 2023 los centros de estudios han introducido muchos cursos formativos sobre inteligencia emocional y similares debido a la gran demanda de los usuarios respecto a esta temática".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lugar a dudas, esta aplicación de cursos de formación tiene como finalidad ofrecer una gran y actualizada oferta formativa en función de las necesidades de los usuarios para mejorar sus competencias profesionales.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Oriol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https://www.notasdeprensa.es/catformacio-explica-como-los-formadores_1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