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20/05/2022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#BienvenidoMajestad, Concordia Real Española celebra la visita de don Juan Carlos a España 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asociación Concordia Real Española celebra la visita de don Juan Carlos a España con el hashtag #BienvenidoMajestad y considera que "hay que recibirle con los brazos abiertos y una gran bienvenida"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asociación Concordia Real Española, un movimiento de la sociedad civil para la defensa de las instituciones y la promoción de los valores constitucionales, celebra la visita de don Juan Carlos a España con el hashtag #BienvenidoMajestad y considera que “hay que recibirle con los brazos abiertos y una gran bienvenida”.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asociación —que ha recopilado en el portal unlegadoreal.es todos los viajes de don Juan Carlos durante sus casi 40 años de reinado y el impacto económico que han tenido para España— cree que hay razones políticas, históricas, jurídicas y humanas para congraciarse por este viaje y desear el regreso definitivo de don Juan Carlos.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 político, don Juan Carlos “encarna la mejor tradición democrática que ha germinado —con todas las garantías— en nuestro país y que, afortunadamente, sigue dando sus frutos a través de una monarquía parlamentaria que está consolidada, con plenitud, en la figura de un sucesor, Su Majestad el Rey don Felipe, sin duda, su mejor legado. A pesar de que don Juan Carlos esté ya retirado de la primera línea política, su consejo, su sabiduría, su experiencia, y su legado constituirá, en toda ocasión, un activo irremplazable”. En el ámbito histórico, “don Juan Carlos estructuró, desarrolló y lideró el tránsito de la dictadura a la democracia en unas circunstancias que las jóvenes generaciones no pueden siquiera imaginar”.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pues, el portal unlegadoreal.es recoge, en primer término, los 101 viajes que el Rey don Juan Carlos realizó entre 1978 y 1989. Una época en la que nuestro país tenía mucho prestigio que recuperar en el terreno internacional y en la que estos viajes sirvieron para sentar las bases de la apertura de España al mundo y la transformación económica del país en los siguientes años. Su propósito fue presentar a una España renovada, digna de comprometerse con ella y abrir puertas que permitieran a los sucesivos gobiernos establecer y desarrollar los vínculos políticos, económicos y comerciales propios de un país occidental.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Posteriormente, entre 1990 y 2014, don Juan Carlos realizó otros 123 viajes con una significación política, pero también económica, que permitieron firmar contratos, acuerdos y tratados. Con la documentación que Concordia Real Española ha logrado verificar —hasta por tres fuentes— esta actividad diplomática aportó un impacto económico de 62.023 millones de euros a lo largo de todo el reinado de don Juan Carlos.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Concordia Real Española La asociación Concordia Real Española es una iniciativa de la sociedad civil, que supone el punto de encuentro y representación del legado y la aportación que ha hecho, hace y hará la corona española a la concordia democrática y a la convivencia, bajo el espíritu de la constitución de 1978. Los objetivos de la asociación son promover, difundir, defender y fomentar el cumplimiento de la Constitución Española y defender la Corona.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Autor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914115868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https://www.notasdeprensa.es/bienvenidomajestad-concordia-real-espanola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