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Barcelona/Mallorca el 23/02/2024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Bellavista Style Group crece un 21% en 2023, consolidando Abbacino, HeyDude & Ilse Jacobsen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familiar liderada por los hermanos Sebastián y Toni Vadell, cerró el ejercicio del pasado año con un crecimiento del 21%, alcanzado una facturación global récord de 17 millones de euros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Bellavista Style Group, la empresa con sede en Mallorca, líder en diseño y moda de accesorios que incluye la comercialización de las marcas de bolsos y calzado ABBACINO, HEYDUDE  and  ILSE JACONSEN, continúa con su estrategia de expansión nacional e internacional con paso firme. La empresa familiar liderada por los hermanos Sebastián y Toni Vadell, cerró 2023 con un crecimiento del 21%, alcanzado una facturación global récord de 17 millones de euros, de los cuales, ocho millones de euros corresponden a las ventas de Abbacino. Con estos resultados, la empresa consolida su posicionamiento en España, así como en los principales mercados internacionales en los que opera en la actualidad, como Alemania e Italia donde prevé crecer un 10% durante 2024.</w:t></w:r></w:p><w:p><w:pPr><w:ind w:left="-284" w:right="-427"/>	<w:jc w:val="both"/><w:rPr><w:rFonts/><w:color w:val="262626" w:themeColor="text1" w:themeTint="D9"/></w:rPr></w:pPr><w:r><w:t>La compañía abrió el pasado año su primera tienda en Palma de Mallorca, en la calle Sant Miquel 4, una de principales zonas comerciales de la ciudad que destaca por su céntrica localización con vistas a la Plaza Mayor. La tienda presenta un nuevo concepto de diseño totalmente abierto, luminoso, diáfano y vanguardista que facilita la experiencia de compra al cliente. En ella encontraremos las nuevas propuestas y colecciones de bolsos, sneakers, marroquinería, pañuelos y sombreros de Abbacino, las novedades de la marca de calzado HEYDUDE con zapatos que destacan por su ligereza y estilo innovador perteneciente al gigante del calzado CROCS y la firma danesa de calzado ILSE JACONSEN con gran influencia en tendencias nórdicas.</w:t></w:r></w:p><w:p><w:pPr><w:ind w:left="-284" w:right="-427"/>	<w:jc w:val="both"/><w:rPr><w:rFonts/><w:color w:val="262626" w:themeColor="text1" w:themeTint="D9"/></w:rPr></w:pPr><w:r><w:t>Abbacino cuenta en España con más de 350 puntos de venta, incluyendo los córners de los centros comerciales de El Corte Inglés. Por zona geográfica las ventas de la marca en el territorio nacional se concentran en Alicante, Barcelona, Bilbao, Madrid, Murcia, Sevilla y Valencia, donde se han vendido durante el último ejercicio más de 250.000 productos (bolsos, accesorios y zapatos) y prevé la apertura de cuatro nuevos córners en el mercado nacional en diferentes ubicaciones de los principales centros comerciales de El Corte Inglés en 2024. España representa el 80% de las ventas de la compañía y el 20% restante se concentra en los mercados internacionales de Alemania, Austria, Bélgica, Italia, segundo mayor mercado por facturación, y Holanda. Abbacino desembarcó en México a finales de 2023, de la mano de los grandes almacenes Liverpool y tiene previstas nuevas aperturas en este país.</w:t></w:r></w:p><w:p><w:pPr><w:ind w:left="-284" w:right="-427"/>	<w:jc w:val="both"/><w:rPr><w:rFonts/><w:color w:val="262626" w:themeColor="text1" w:themeTint="D9"/></w:rPr></w:pPr><w:r><w:t>Bellavista Style Group cuenta actualmente con más de 500 puntos de venta multimarca que incluyen tiendas de moda, zapatería y establecimientos en los principales centros comerciales de Alemania, Austria, Bélgica, España, Estados Unidos, Italia, Irlanda y Portugal, con Abbacino y HEYDUDE. La compañía cuenta con una plantilla de casi cien empleados en España y prevé aumentarla en 2024. </w:t></w:r></w:p><w:p><w:pPr><w:ind w:left="-284" w:right="-427"/>	<w:jc w:val="both"/><w:rPr><w:rFonts/><w:color w:val="262626" w:themeColor="text1" w:themeTint="D9"/></w:rPr></w:pPr><w:r><w:t>Acerca de Abbacino: La conocida marca mallorquina de bolsos, sneakers, marroquinería, pañuelos y sombreros, nació hace cuatro décadas en un pequeño pueblo del centro de Mallorca iniciándose en la elaboración de bolsos de forma artesanal con diseños de estilo innovador que fueron muy bien acogidos en su lanzamiento. Desde 1997 la compañía está liderada por los hermanos Sebastián y Toni Vadell que decidieron mantener vivo el proyecto familiar iniciado por sus padres, lanzando la marca con una visión más actual, innovadora y muy personal en la reinterpretación de las tendencias actuales de la cultura mediterránea. En 2016 dio el salto al mundo digital, un hito que marcó un antes y un después en el modelo de negocio de la compañía presente en ocho mercados internacionales que cuenta actualmente con más de 95 empleados. Abbacino es una firma de estilo de vida reconocida a nivel internacional en la que el diseño es una señal de identidad diferenciadora, un diseño entendido como una forma de captar las tendencias y darles un toque propio, creando colecciones basadas en un concepto meditado y con vocación de permanencia ofreciendo un total look 100%. El cuidado y el respeto por el planeta, es uno de los principales fundamentos de la compañía, por lo que se apuesta firmemente por la sostenibilidad y el uso de materiales reciclados en todas las colecciones con diseños elaborados con procesos de producción y materiales respetuosos con la naturaleza.</w:t></w:r></w:p><w:p><w:pPr><w:ind w:left="-284" w:right="-427"/>	<w:jc w:val="both"/><w:rPr><w:rFonts/><w:color w:val="262626" w:themeColor="text1" w:themeTint="D9"/></w:rPr></w:pPr><w:r><w:t>Acerca de HEYDUDE: Los zapatos HEY DUDE combinan diseño, ligereza y comodidad. Para su fabricación se han eliminado los materiales pesados en sus productos, incluyendo a su vez materias resistentes, tecnologías patentadas y diseños innovadores, siempre pensando en soluciones para poder hacer el día a día más fácil. La comodidad innovadora, ultraligera y un estilo casual, pero versátil, son una combinación ganadora en los todos los zapatos de la marca. HEY DUDE es sinónimo de detalle e innovación, volviendo a lo básico con el concepto de diseño y fabricación de zapatos, haciendo borrón y cuenta nueva para crear zapatos increíblemente cómodos y ligeros. Desde a marca se promueve una nueva visión de sostenibilidad y transparencia, incluyendo en su catálogo materiales de origen reciclado o de procedencia natural, como el corcho o la piel de imitación procedente de fibras sintéticas, que garantiza el bienestar animal sin dejar atrás la suavidad y la calidez tan propia del cuero.</w:t></w:r></w:p><w:p><w:pPr><w:ind w:left="-284" w:right="-427"/>	<w:jc w:val="both"/><w:rPr><w:rFonts/><w:color w:val="262626" w:themeColor="text1" w:themeTint="D9"/></w:rPr></w:pPr><w:r><w:t>Más información sobre Abbacino  and  HEYDUDE en sus redes sociales:</w:t></w:r></w:p><w:p><w:pPr><w:ind w:left="-284" w:right="-427"/>	<w:jc w:val="both"/><w:rPr><w:rFonts/><w:color w:val="262626" w:themeColor="text1" w:themeTint="D9"/></w:rPr></w:pPr><w:r><w:t>Instagram: @abbacino @heydudespain @heydude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CRISTINA GISPERT</w:t></w:r></w:p><w:p w:rsidR="00C31F72" w:rsidRDefault="00C31F72" w:rsidP="00AB63FE"><w:pPr><w:pStyle w:val="Sinespaciado"/><w:spacing w:line="276" w:lineRule="auto"/><w:ind w:left="-284"/><w:rPr><w:rFonts w:ascii="Arial" w:hAnsi="Arial" w:cs="Arial"/></w:rPr></w:pPr><w:r><w:rPr><w:rFonts w:ascii="Arial" w:hAnsi="Arial" w:cs="Arial"/></w:rPr><w:t>NEWLINK - BRAND LIFESTYLE, FASHION & BEAUTY</w:t></w:r></w:p><w:p w:rsidR="00AB63FE" w:rsidRDefault="00C31F72" w:rsidP="00AB63FE"><w:pPr><w:pStyle w:val="Sinespaciado"/><w:spacing w:line="276" w:lineRule="auto"/><w:ind w:left="-284"/><w:rPr><w:rFonts w:ascii="Arial" w:hAnsi="Arial" w:cs="Arial"/></w:rPr></w:pPr><w:r><w:rPr><w:rFonts w:ascii="Arial" w:hAnsi="Arial" w:cs="Arial"/></w:rPr><w:t>610 913 411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https://www.notasdeprensa.es/bellavista-style-group-crece-un-21-en-2023_1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Moda Cataluña Valencia Baleares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