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ASTELLPAPEL obté el segell de qualitat empresarial CEDEC i reafirma la seva col·laboració amb la consultoria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ASTELLPAPEL INDUSTRIAL BOLSERA S.L. és una empresa familiar l'activitat principal de la qual se centra en la fabricació de bosses de paper. Situada a Valladolid, l'empresa està dirigida en l'actualitat per la tercera generació, que any rere any, ha mantingut intacte l'esperit innovador i de servei al client dels seus fundadors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ASTELLPAPEL fabrica i comercialitza tot tipus de bosses de paper tant en el mercat nacional com d and #39;exportació a diversos països europeus, tot això gràcies als seus alts estàndards de qualitat i el servei que ofereix, amb un assessorament personalitzat per a servir la bossa idònia per a cada necessitat, ja siguin bosses impreses, genèriques, amb base rígida hexagonal o plana, així com bosses de caràcter publicitari.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#39;empresa ha sabut adaptar-se a les exigències actuals del mercat, amb un equip de 20 empleats altament qualificats i maquinària d and #39;última generació per a la fabricació de bosses impreses amb tota mena d and #39;opcions i acabats per a oferir el producte que millor reflecteixi la imatge dels seus clients, amb un envàs útil, sostenible i ecològic.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compromís ASTELLPAPEL amb la qualitat dels seus productes va més enllà, mantenint un elevat respecte pel medi ambient i la sostenibilitat en totes les seves actuacions per a ser una empresa socialment responsable, amb productes la procedència dels quals són de fusta sostenible, boscos ecològics i certificat PEF.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Gràcies a totes les actuacions realitzades, ASTELLPAPEL INDUSTRIAL BOLSERA S.L. ha obtingut el certificat de compliment de la “NORMA CEDEC DE QUALITAT EMPRESARIAL” en les àrees d and #39;Estratègia Empresarial, Rendiment i Productivitat, Organització Funcional i Control de Gestió atorgat per la consultoria CEDEC, líder europeu en gestió, direcció i organització estratègica per a empreses.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ASTELLPAPEL INDUSTRIAL BOLSERA S.L. encara el seu futur amb totals garanties d and #39;èxit. Prova d and #39;això és el segell de qualitat recentment atorgat, pel qual CEDEC, amb qui col·labora des de l and #39;any 2016, acredita l and #39;estricte compliment de les normes i estàndards de qualitat, i distingeix a l and #39;empresa, garantint la seva solidesa empresarial en aquests àmbits.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https://www.notasdeprensa.es/astellpapel-obte-el-segell-de-qualitat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