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Compostela el 29/12/2022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Arroupa renueva su imagen en su séptimo aniversario con la entrada en la cooperativa Moda re-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recogió más de 1.200 toneladas de ropa a lo largo del año 2022. En 2021, más del 63% de las prendas clasificadas en la planta fueron reutilizadas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Arroupa celebra siete años desde su lanzamiento. Este acontecimiento coincide con la entrada de la empresa en Moda re- y la renovación de su imagen para visibilizar esta nueva alianza.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 supone un importante hito para ambas entidades en el actual contexto social, en el que es imprescindible aunar fuerzas en la lucha contra la exclusión.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Arroupa y Moda re- apuestan por el crecimiento exponencial de los datos del reciclaje a partir del tratamiento de la ropa usada para su reutilización, el respeto a la jerarquía de residuos y el máximo aprovechamiento de las materias primas.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Moda re- es una cooperativa de servicios de iniciativa social, promovida por la Confederación de Cáritas Española en marzo de 2020, que trabaja por la reducción de emisiones a partir de un modelo de negocio textil basado en la economía circular. El objetivo es alcanzar la neutralidad de carbono en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sus metas prioritarias es el consumo y la producción responsable, en línea con los Objetivos de Desarrollo Sostenible (ODS) de la Agenda 2030. El tratamiento de ropa en las plantas de Moda re- supuso un ahorro de 2.922.348 toneladas de emisiones de CO2 y 403.815.360 m3 de agua en 2019. Es el proyecto líder en España y sur de Europa en recogida y preparación para la reutilización y el reciclaje.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Arroupa cuenta, en la actualidad, con más de 235 contenedores por toda la Diócesis de Santiago y un servicio de recogida selectiva de residuos textiles.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producto depositado por la ciudadanía se traslada a la planta de clasificado de Santiago de Compostela para su preparación de cara a su reutilización y reciclaje.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2021, el 63,33% de las prendas clasificadas en la planta han sido reutilizadas. Una parte de ellas son donadas a través de los vales que las familias reciben en las parroquias y programas de Cáritas y que pueden utilizar en los establecimientos de Arroupa.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Ese mismo año, la entrega gratuita permitió un ahorro de más de 100.000 euros a las familias beneficiarias.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recogió más de 1.200 toneladas de ropa en 2022 y prevé incrementar estas cifras en 2023, gracias a la colocación de nuevos contenedores en vía pública y convenios con entidades privadas.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tiendas Arroupa con Moda re-, ubicadas en A Coruña, Santiago de Compostela, Arteixo y Pontevedra, están abiertas al público general y cualquier persona puede adquirir prendas, calzado, complementos y bisutería.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compra de estas prendas permite dar empleo a personas en riesgo de exclusión, alargar la vida útil de los productos, frenar la sobreproducción y el consumo excesivo de materias primas.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plantilla actual de Arroupa es de 28 personas y más del 75 % se encuentra siguiendo un itinerario de inserción sociolaboral.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Arroupa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981935080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https://www.notasdeprensa.es/arroupa-renueva-su-imagen-en-su-septimo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Galicia Solidaridad y cooperación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