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Santiago de Compostela el 29/12/2022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Arroupa renueva su imagen en su séptimo aniversario con la entrada en la cooperativa Moda re-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recogió más de 1.200 toneladas de ropa a lo largo del año 2022. En 2021, más del 63% de las prendas clasificadas en la planta fueron reutilizadas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Arroupa celebra siete años desde su lanzamiento. Este acontecimiento coincide con la entrada de la empresa en Moda re- y la renovación de su imagen para visibilizar esta nueva alianza.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colaboración supone un importante hito para ambas entidades en el actual contexto social, en el que es imprescindible aunar fuerzas en la lucha contra la exclusión.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Arroupa y Moda re- apuestan por el crecimiento exponencial de los datos del reciclaje a partir del tratamiento de la ropa usada para su reutilización, el respeto a la jerarquía de residuos y el máximo aprovechamiento de las materias primas.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Moda re- es una cooperativa de servicios de iniciativa social, promovida por la Confederación de Cáritas Española en marzo de 2020, que trabaja por la reducción de emisiones a partir de un modelo de negocio textil basado en la economía circular. El objetivo es alcanzar la neutralidad de carbono en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sus metas prioritarias es el consumo y la producción responsable, en línea con los Objetivos de Desarrollo Sostenible (ODS) de la Agenda 2030. El tratamiento de ropa en las plantas de Moda re- supuso un ahorro de 2.922.348 toneladas de emisiones de CO2 y 403.815.360 m3 de agua en 2019. Es el proyecto líder en España y sur de Europa en recogida y preparación para la reutilización y el reciclaje.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Arroupa cuenta, en la actualidad, con más de 235 contenedores por toda la Diócesis de Santiago y un servicio de recogida selectiva de residuos textiles.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producto depositado por la ciudadanía se traslada a la planta de clasificado de Santiago de Compostela para su preparación de cara a su reutilización y reciclaje.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2021, el 63,33% de las prendas clasificadas en la planta han sido reutilizadas. Una parte de ellas son donadas a través de los vales que las familias reciben en las parroquias y programas de Cáritas y que pueden utilizar en los establecimientos de Arroupa.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Ese mismo año, la entrega gratuita permitió un ahorro de más de 100.000 euros a las familias beneficiarias.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recogió más de 1.200 toneladas de ropa en 2022 y prevé incrementar estas cifras en 2023, gracias a la colocación de nuevos contenedores en vía pública y convenios con entidades privadas.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tiendas Arroupa con Moda re-, ubicadas en A Coruña, Santiago de Compostela, Arteixo y Pontevedra, están abiertas al público general y cualquier persona puede adquirir prendas, calzado, complementos y bisutería.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compra de estas prendas permite dar empleo a personas en riesgo de exclusión, alargar la vida útil de los productos, frenar la sobreproducción y el consumo excesivo de materias primas.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plantilla actual de Arroupa es de 28 personas y más del 75 % se encuentra siguiendo un itinerario de inserción sociolaboral.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Arroupa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981935080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https://www.notasdeprensa.es/arroupa-renueva-su-imagen-en-su-septimo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Galicia Solidaridad y cooperación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