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Apertura de Carrefour Express en Logroño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abierto en régimen de franquicia, da empleo a 6 trabajadores Carrefour también contribuye a la economía local mediante la compra de productos frescos y de proximidad. En este sentido, durante el último ejercicio colaboró con 95 empresas riojanas por valor de más de 61,1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Centros Comerciales Carrefour refuerza su apuesta en Logroño con la apertura de un Carrefour Express ubicado en la calle Oeste de Logroño. El centro opera en régimen de franquicia.		El supermercado, con 172 m2 de sala de ventas, da empleo a 6 trabajadores y centra su oferta comercial en los productos frescos y de proximidad. En total, el nuevo Carrefour Express ofrece en torno a 1.800 referencias de surtido con los precios más competitivos del canal supermercado.		“Esta apertura es una muestra más de nuestra apuesta y compromiso por La Rioja y por los productos de esta región”, señala Jesús Bermejo, Director de Proximidad de Centros Comerciales Carrefour. La compañía, presente en La Rioja desde el año 2005 con la inauguración de  Carrefour Market Logroño, mantuvo relaciones comerciales durante el último ejercicio con 95 empresas riojanas, por un importe de más de 61,1 millones de euros.		La franquicia, una oportunidad para emprendedores.		Con esta apertura, la compañía continúa impulsando la fórmula de franquicia con la que brinda una buena oportunidad para emprendedores. Carrefour ofrece la posibilidad de explotar la marca y acompaña al franquiciado en su gestión diaria contando con el “know-how” comercial y el apoyo logístico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https://www.notasdeprensa.es/apertura-de-carrefour-express-en-logrono_1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