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destaca la importancia de una buena estrategia de Marketing Olfativo en gimnasios y centros deportivos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Ambiseint proporciona a sus clientes un servicio integral y personalizado que garantiza los mejores resultados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los gimnasios y los centros deportivos han experimentado un importante crecimiento en los últimos tiempos. Han evolucionado hasta convertirse en lugares de bienestar para, además de practicar deporte, favorecer el culto al cuerpo y disfrutar de múltiples experiencias con las que los usuarios se relajan y potencian su entorno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tendencia que ha llevado a estos espacios a invertir en equipos, material e incluso diseño, donde además el Marketing Olfativo cada vez juega un papel más importante. Y es que si ya es relevante el aroma corporativo de cualquier negocio en este tipo de centros se hace primordial, ya que están especialmente expuestos a concentrar malos 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un gimnasio correctamente aromatizado dará lugar a que se refuerce una correcta primera impresión del visitante, permanezca más tiempo en él y aumente su fidelidad, incluso reduciendo las bajas y favoreciendo las altas.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Ambiseint destacan que al ser espacios reservados al ejercicio físico y el bienestar deben estar aromatizados con fragancias que aporten calma, paz, reposo, frescura, limpieza y la energía necesaria para motivar al cliente en su práctica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recomienda la aromatización de diferentes zonas: la entrada en la que el efecto del aroma de bienvenida es decisivo, aseos y vestuarios, las salas grupales y las zonas de relax y 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las necesidades de cada espacio, los aromas deben favorecer la práctica deportiva, al mismo tiempo que invitan al relax y neutralizan los malos olores que generan malestar y desconfianza en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estos efectos negativos Ambiseint destaca que una buena estrategia de Marketing Olfativo en gimnasios y centros deportivos proporciona numerosas ventajas tanto para el centro como para los usuarios: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 ambiente para la práctica del deporte: una buena aromatización favorece el hábito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Buenas sensaciones: la emoción que provoca una fragancia adecuada ayuda a la motivación.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 las ganas de hacer deporte: la serotonina que genera el cuerpo después de una sesión deportiva puede potenciarse aún más a través de los aromas.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Fidelización de clientes: el aroma forma parte en la decisión de continuar o no en un centro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nuevos usuarios: la inversión en Marketing Olfativo influye directamente en la captación de nuevos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cuenta con una amplia gama de aromas desarrollados especialmente para cubrir las necesidades tan específicas que tiene el ámbito deportivo. En este caso recomienda: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Lime: refrescante y natural es perfecto para la zona de aseos, baños, vestuarios y la recepción, a base de notas cítricas de lima y naranja, acordes frutales y flores de jazmín y violeta. El fondo combina equilibradamente dulces almizcles y cálidas maderas.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Paraíso, manzana verde: símbolo de salud y bienestar trasmite frescor y hace que los espacios parezcan más amplios.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 de Azahar: fragancia fresca de carácter intenso que evoca alegría, vitalidad y positivismo. Perfecto para la entrada y las clases colectivas.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Wild Sea: combinación de aromas frutales, cítricos y florales para conseguir un ambiente dulce y refrescante a la par que delicado y elegante.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Jazmín: su olor provoca serenidad, positividad y vitalidad. Pensado para las zonas de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Ambiseint proporcionan a sus clientes un servicio integral y personalizado, para asesorarles en la selección de un aroma corporativo que potencie su concepto, estudiando su mercado de acción, los valores que quiera y deba transmitir, su target de cliente, su concepto de comunicación, decoración y gama cromática para garantizar el aroma más eficaz a cada marca en función de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asesoramiento que incluye la instalación de los difusores profesionales necesarios y un servicio de mantenimiento postventa que asegura el perfecto estado y funcionamiento de los mismos en todo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https://www.notasdeprensa.es/ambiseint-destaca-la-importancia-de-una-buena_1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Sociedad Emprendedores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