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continúa con su alto ritmo de crecimiento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Alcanza una red de 93 delegaciones después de la puesta en marcha de tres nuevas franquicias en Plasencia, Sevilla y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Ambientación Profesional e Higiene Ambiental, prosigue con su alto ritmo de crecimiento tras la apertura de tres nuevas franquicias en Plasencia, Sevilla y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posiciona en nuestro país con un total de 93 delegaciones, de las cuales 5 se han puesto en marcha tras la vuelta a la nueva normalidad como respuesta al fuerte incremento que han experimentado sus productos y servicios, en un ejercicio marcado por las consecuencias derivadas del Covid 19 donde la higiene y la purificación de ambientes han pasado a la primera fila de los objetivos institucionales y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modelo de negocio de autoempleo, sin necesidad de local y una baja inversión, junto a esta imperiosa necesidad por parte de sus clientes de higienizar al máximo los espacios profesionales y comerciales, ha impulsado una importante subida de su actividad en los últimos meses, en los que Ambiseint ha experimentado un importante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efecto que ha llevado a la compañía a invertir en la fabricación nuevos dispositivos, como el innovador sistema purificador de ambientes que se ha convertido en el método más eficaz para eliminar olores e higienizar espacios. Un sistema dual que actúa como purificador de ozono en el horario en el que espacio está vacío y como aromatizador en el tramo del día en el que existe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Pioneros en nuestro país en la aromatización e higienización profesional desde hace 16 años, Ambiseint fabrica todos sus productos bajo la más estricta normativa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parte de sus productos se fabrican en Ibiza dónde tiene su central operativa, en Zaragoza donde también tiene sede y en otros puntos de España desde donde reparte su producción. Ambiseint invierte permanentemente en I+D+I, un ejemplo de ello es la reciente patente adquirida en EEUU y Europa de su nueva creación, un difusor que permite perfumar eficazmente espacios de hasta 1.200 m2, estando también homologado para su conexión a sistemas de climatización.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AmbiseintAmbiseint es una empresa especializada en Marketing Olfativo y Ambientación Profesional fundada en 2004 en Ibiza, inició su proceso de expansión mediante la modalidad de franquicia en 2011 y actualmente cuenta con 93 delegaciones comerciales.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https://www.notasdeprensa.es/ambiseint-continua-con-su-alto-ritmo-de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