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refleja el auge en la renovación de ventanas durante los meses de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temporal de nieve Filomena ha traído unas temperaturas mínimas que han batido récords con fríos extremos en muchos lugares a lo largo de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estas cifras no son lo habitual, el invierno es la época del año en la que en muchos hogares se nota más la falta de unos cerramientos de buena calidad.</w:t>
            </w:r>
          </w:p>
          <w:p>
            <w:pPr>
              <w:ind w:left="-284" w:right="-427"/>
              <w:jc w:val="both"/>
              <w:rPr>
                <w:rFonts/>
                <w:color w:val="262626" w:themeColor="text1" w:themeTint="D9"/>
              </w:rPr>
            </w:pPr>
            <w:r>
              <w:t>Este invierno no está siendo diferente. Por ello, en Aluvidal, carpintería de aluminio y PVC en Zaragoza, trabajan sobre todo estos meses en la instalación de ventanas y cerramientos de terrazas.</w:t>
            </w:r>
          </w:p>
          <w:p>
            <w:pPr>
              <w:ind w:left="-284" w:right="-427"/>
              <w:jc w:val="both"/>
              <w:rPr>
                <w:rFonts/>
                <w:color w:val="262626" w:themeColor="text1" w:themeTint="D9"/>
              </w:rPr>
            </w:pPr>
            <w:r>
              <w:t>En este sentido, cabe destacar alguna de las ventajas de este tipo de reformas en el hogar:</w:t>
            </w:r>
          </w:p>
          <w:p>
            <w:pPr>
              <w:ind w:left="-284" w:right="-427"/>
              <w:jc w:val="both"/>
              <w:rPr>
                <w:rFonts/>
                <w:color w:val="262626" w:themeColor="text1" w:themeTint="D9"/>
              </w:rPr>
            </w:pPr>
            <w:r>
              <w:t>Aislamiento térmico. Las ventanas con RPT no permiten que el frío entre en las viviendas durante el invierno y además que tampoco lo haga en verano el calor. Esto permite disfrutar de unas temperaturas ideales en el interior con una menor necesidad de calefacción o aire acondicionado.</w:t>
            </w:r>
          </w:p>
          <w:p>
            <w:pPr>
              <w:ind w:left="-284" w:right="-427"/>
              <w:jc w:val="both"/>
              <w:rPr>
                <w:rFonts/>
                <w:color w:val="262626" w:themeColor="text1" w:themeTint="D9"/>
              </w:rPr>
            </w:pPr>
            <w:r>
              <w:t>Ahorro energético. Una de las reformas que más impacto tienen en la eficiencia energética es cambiar las ventanas de casa, ya que permite ahorra en las facturas.</w:t>
            </w:r>
          </w:p>
          <w:p>
            <w:pPr>
              <w:ind w:left="-284" w:right="-427"/>
              <w:jc w:val="both"/>
              <w:rPr>
                <w:rFonts/>
                <w:color w:val="262626" w:themeColor="text1" w:themeTint="D9"/>
              </w:rPr>
            </w:pPr>
            <w:r>
              <w:t>Aislamiento acústico. En zonas con mucho ruido de gente y tráfico, disminuir la cantidad de sonido que entra en el hogar hace mejorar en gran medida el confort dentro de los hogares.</w:t>
            </w:r>
          </w:p>
          <w:p>
            <w:pPr>
              <w:ind w:left="-284" w:right="-427"/>
              <w:jc w:val="both"/>
              <w:rPr>
                <w:rFonts/>
                <w:color w:val="262626" w:themeColor="text1" w:themeTint="D9"/>
              </w:rPr>
            </w:pPr>
            <w:r>
              <w:t>Luz natural. En todas las industrias, las tecnologías mejoran con el paso del tiempo y esto ha permitido fabricar perfiles más finos, bien de aluminio o PVC, que los que se ponían en las ventanas antiguamente. Esto ha permitido dar mayor importancia al cristal que es que el que deja pasar más luz.</w:t>
            </w:r>
          </w:p>
          <w:p>
            <w:pPr>
              <w:ind w:left="-284" w:right="-427"/>
              <w:jc w:val="both"/>
              <w:rPr>
                <w:rFonts/>
                <w:color w:val="262626" w:themeColor="text1" w:themeTint="D9"/>
              </w:rPr>
            </w:pPr>
            <w:r>
              <w:t>Protección del medio ambiente. Se disminuye la emisión de gases contaminantes producidos en la producción de la energía necesaria para calentar las estancias.</w:t>
            </w:r>
          </w:p>
          <w:p>
            <w:pPr>
              <w:ind w:left="-284" w:right="-427"/>
              <w:jc w:val="both"/>
              <w:rPr>
                <w:rFonts/>
                <w:color w:val="262626" w:themeColor="text1" w:themeTint="D9"/>
              </w:rPr>
            </w:pPr>
            <w:r>
              <w:t>Resistencia. Mejora la seguridad en las viviendas, sobre todo, en chalets o pisos bajos en los que es más fácil entrar.</w:t>
            </w:r>
          </w:p>
          <w:p>
            <w:pPr>
              <w:ind w:left="-284" w:right="-427"/>
              <w:jc w:val="both"/>
              <w:rPr>
                <w:rFonts/>
                <w:color w:val="262626" w:themeColor="text1" w:themeTint="D9"/>
              </w:rPr>
            </w:pPr>
            <w:r>
              <w:t>Añade nuevos espacios al hogar. Sobre todo con los cerramientos de terrazas, se añaden otras estancias a la vivienda a las que se pueden dar usos nuevos, al resguardo de las inclemencias del tiempo bien para pasar ratos de entretenimiento o guardar objetos de forma segura.</w:t>
            </w:r>
          </w:p>
          <w:p>
            <w:pPr>
              <w:ind w:left="-284" w:right="-427"/>
              <w:jc w:val="both"/>
              <w:rPr>
                <w:rFonts/>
                <w:color w:val="262626" w:themeColor="text1" w:themeTint="D9"/>
              </w:rPr>
            </w:pPr>
            <w:r>
              <w:t>Según un estudio de IDAE sobre el reparto del consumo de energía en los hogares, la calefacción se sitúa a el primer puesto con un 47%, muy por delante de los electrodomésticos ( 22%) y el agua caliente (19%).</w:t>
            </w:r>
          </w:p>
          <w:p>
            <w:pPr>
              <w:ind w:left="-284" w:right="-427"/>
              <w:jc w:val="both"/>
              <w:rPr>
                <w:rFonts/>
                <w:color w:val="262626" w:themeColor="text1" w:themeTint="D9"/>
              </w:rPr>
            </w:pPr>
            <w:r>
              <w:t>Además, el 90% de los edificios del parque edificatorio español se construyeron previamente a la implantación del CTE del 2006 y el 60% de los hogares se hizo sin ninguna normativa de eficiencia energética. Esto refleja el estado de las viviendas y explica el auge en la demanda de este tipo de obras en invierno.</w:t>
            </w:r>
          </w:p>
          <w:p>
            <w:pPr>
              <w:ind w:left="-284" w:right="-427"/>
              <w:jc w:val="both"/>
              <w:rPr>
                <w:rFonts/>
                <w:color w:val="262626" w:themeColor="text1" w:themeTint="D9"/>
              </w:rPr>
            </w:pPr>
            <w:r>
              <w:t>Estas cifras demuestran la importancia de invertir en renovar las ventanas de casa ya que se amortiza en un plazo breve.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https://www.notasdeprensa.es/aluvidal-refleja-el-auge-en-la-renovacion-de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